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9" w:type="pct"/>
        <w:tblLook w:val="04A0" w:firstRow="1" w:lastRow="0" w:firstColumn="1" w:lastColumn="0" w:noHBand="0" w:noVBand="1"/>
      </w:tblPr>
      <w:tblGrid>
        <w:gridCol w:w="1662"/>
        <w:gridCol w:w="2578"/>
        <w:gridCol w:w="2144"/>
        <w:gridCol w:w="3009"/>
      </w:tblGrid>
      <w:tr w:rsidR="00F56BEB" w14:paraId="2B50F04E"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59AE7A9F"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企业名称</w:t>
            </w:r>
          </w:p>
        </w:tc>
        <w:tc>
          <w:tcPr>
            <w:tcW w:w="4379" w:type="pct"/>
            <w:gridSpan w:val="3"/>
            <w:tcBorders>
              <w:top w:val="single" w:sz="4" w:space="0" w:color="4472C4"/>
              <w:left w:val="single" w:sz="4" w:space="0" w:color="4472C4"/>
              <w:bottom w:val="single" w:sz="4" w:space="0" w:color="4472C4"/>
              <w:right w:val="single" w:sz="4" w:space="0" w:color="4472C4"/>
            </w:tcBorders>
            <w:shd w:val="clear" w:color="auto" w:fill="auto"/>
            <w:vAlign w:val="center"/>
          </w:tcPr>
          <w:p w14:paraId="15A30DB1" w14:textId="77777777" w:rsidR="00F56BEB" w:rsidRDefault="001A23C6">
            <w:pPr>
              <w:widowControl/>
              <w:jc w:val="left"/>
              <w:textAlignment w:val="center"/>
              <w:rPr>
                <w:rFonts w:ascii="宋体" w:hAnsi="宋体" w:cs="宋体"/>
                <w:color w:val="2972FA"/>
                <w:sz w:val="24"/>
                <w:szCs w:val="24"/>
              </w:rPr>
            </w:pPr>
            <w:hyperlink r:id="rId7" w:history="1">
              <w:r>
                <w:rPr>
                  <w:rStyle w:val="a7"/>
                  <w:rFonts w:ascii="宋体" w:hAnsi="宋体" w:cs="宋体" w:hint="eastAsia"/>
                  <w:sz w:val="24"/>
                  <w:szCs w:val="24"/>
                  <w:u w:val="none"/>
                </w:rPr>
                <w:t>东莞市麻涌领航办公设备经营部</w:t>
              </w:r>
            </w:hyperlink>
          </w:p>
        </w:tc>
      </w:tr>
      <w:tr w:rsidR="00F56BEB" w14:paraId="1EAA3B7A"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5B1FB23B"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法定代表人</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6A056FBA"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张化明</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6D9C1ACB"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统一社会信用代码</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18BCD0FD"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92441900L905161419</w:t>
            </w:r>
          </w:p>
        </w:tc>
      </w:tr>
      <w:tr w:rsidR="00F56BEB" w14:paraId="619FD011"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3B86854"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经营状态</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54870A0C"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开业</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5B995CA7"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成立日期</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25845AE5"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2015-08-07</w:t>
            </w:r>
          </w:p>
        </w:tc>
      </w:tr>
      <w:tr w:rsidR="00F56BEB" w14:paraId="7B023EBE"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4AFE03F3"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行政区划分</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0DEA7113"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广东省东莞市</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760099AD"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注册资本</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10146F65"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r>
      <w:tr w:rsidR="00F56BEB" w14:paraId="34758B46"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202E030D"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实缴资本</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2037BF4C"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5B29B95"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企业类型</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000755DC"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个体工商户</w:t>
            </w:r>
          </w:p>
        </w:tc>
      </w:tr>
      <w:tr w:rsidR="00F56BEB" w14:paraId="2EE0F0BF"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C6CD8AC"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所属行业</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16C0F03D"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零售业</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2CD1F05"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工商注册号</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122BA18A"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441900607051337</w:t>
            </w:r>
          </w:p>
        </w:tc>
      </w:tr>
      <w:tr w:rsidR="00F56BEB" w14:paraId="349A2111"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680900E"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组织机构代码</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0D231333"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L9051614-1</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5A44227"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纳税人识别号</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598A959A"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r>
      <w:tr w:rsidR="00F56BEB" w14:paraId="49ED0655"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7F36723"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纳税人资质</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6FC87B02"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7923FEFF"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营业期限</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74FA85D4"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2015-08-07 </w:t>
            </w:r>
            <w:r>
              <w:rPr>
                <w:rFonts w:ascii="宋体" w:hAnsi="宋体" w:cs="宋体" w:hint="eastAsia"/>
                <w:color w:val="000000"/>
                <w:kern w:val="0"/>
                <w:sz w:val="24"/>
                <w:szCs w:val="24"/>
                <w:lang w:bidi="ar"/>
              </w:rPr>
              <w:t>至</w:t>
            </w:r>
            <w:r>
              <w:rPr>
                <w:rFonts w:ascii="宋体" w:hAnsi="宋体" w:cs="宋体" w:hint="eastAsia"/>
                <w:color w:val="000000"/>
                <w:kern w:val="0"/>
                <w:sz w:val="24"/>
                <w:szCs w:val="24"/>
                <w:lang w:bidi="ar"/>
              </w:rPr>
              <w:t xml:space="preserve"> 9999-12-31</w:t>
            </w:r>
          </w:p>
        </w:tc>
      </w:tr>
      <w:tr w:rsidR="00F56BEB" w14:paraId="4E2C160D"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2518CF82"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核准日期</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43DD85E5"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2020-11-06</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2466699A"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登记机关</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07EDF065"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东莞市市场监督管理局</w:t>
            </w:r>
          </w:p>
        </w:tc>
      </w:tr>
      <w:tr w:rsidR="00F56BEB" w14:paraId="218EA6FB"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C56D5E1"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参保人数</w:t>
            </w:r>
          </w:p>
        </w:tc>
        <w:tc>
          <w:tcPr>
            <w:tcW w:w="1649" w:type="pct"/>
            <w:tcBorders>
              <w:top w:val="single" w:sz="4" w:space="0" w:color="4472C4"/>
              <w:left w:val="single" w:sz="4" w:space="0" w:color="4472C4"/>
              <w:bottom w:val="single" w:sz="4" w:space="0" w:color="4472C4"/>
              <w:right w:val="single" w:sz="4" w:space="0" w:color="4472C4"/>
            </w:tcBorders>
            <w:shd w:val="clear" w:color="auto" w:fill="auto"/>
            <w:vAlign w:val="center"/>
          </w:tcPr>
          <w:p w14:paraId="7A57D474"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852"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67E5D6E"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曾用名</w:t>
            </w:r>
          </w:p>
        </w:tc>
        <w:tc>
          <w:tcPr>
            <w:tcW w:w="1877" w:type="pct"/>
            <w:tcBorders>
              <w:top w:val="single" w:sz="4" w:space="0" w:color="4472C4"/>
              <w:left w:val="single" w:sz="4" w:space="0" w:color="4472C4"/>
              <w:bottom w:val="single" w:sz="4" w:space="0" w:color="4472C4"/>
              <w:right w:val="single" w:sz="4" w:space="0" w:color="4472C4"/>
            </w:tcBorders>
            <w:shd w:val="clear" w:color="auto" w:fill="auto"/>
            <w:vAlign w:val="center"/>
          </w:tcPr>
          <w:p w14:paraId="08D2FF09"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r>
      <w:tr w:rsidR="00F56BEB" w14:paraId="43D03A9B" w14:textId="77777777">
        <w:trPr>
          <w:trHeight w:val="567"/>
        </w:trPr>
        <w:tc>
          <w:tcPr>
            <w:tcW w:w="620" w:type="pc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78A8B330"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注册地址</w:t>
            </w:r>
          </w:p>
        </w:tc>
        <w:tc>
          <w:tcPr>
            <w:tcW w:w="4379" w:type="pct"/>
            <w:gridSpan w:val="3"/>
            <w:tcBorders>
              <w:top w:val="single" w:sz="4" w:space="0" w:color="4472C4"/>
              <w:left w:val="single" w:sz="4" w:space="0" w:color="4472C4"/>
              <w:bottom w:val="single" w:sz="4" w:space="0" w:color="4472C4"/>
              <w:right w:val="single" w:sz="4" w:space="0" w:color="4472C4"/>
            </w:tcBorders>
            <w:shd w:val="clear" w:color="auto" w:fill="auto"/>
            <w:vAlign w:val="center"/>
          </w:tcPr>
          <w:p w14:paraId="7AEF27A1"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广东省东莞市麻涌镇东太路</w:t>
            </w:r>
            <w:r>
              <w:rPr>
                <w:rFonts w:ascii="宋体" w:hAnsi="宋体" w:cs="宋体" w:hint="eastAsia"/>
                <w:color w:val="000000"/>
                <w:kern w:val="0"/>
                <w:sz w:val="24"/>
                <w:szCs w:val="24"/>
                <w:lang w:bidi="ar"/>
              </w:rPr>
              <w:t>41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203</w:t>
            </w:r>
            <w:r>
              <w:rPr>
                <w:rFonts w:ascii="宋体" w:hAnsi="宋体" w:cs="宋体" w:hint="eastAsia"/>
                <w:color w:val="000000"/>
                <w:kern w:val="0"/>
                <w:sz w:val="24"/>
                <w:szCs w:val="24"/>
                <w:lang w:bidi="ar"/>
              </w:rPr>
              <w:t>房</w:t>
            </w:r>
          </w:p>
        </w:tc>
      </w:tr>
      <w:tr w:rsidR="00F56BEB" w14:paraId="1192F9B8" w14:textId="77777777">
        <w:trPr>
          <w:trHeight w:val="600"/>
        </w:trPr>
        <w:tc>
          <w:tcPr>
            <w:tcW w:w="620" w:type="pct"/>
            <w:vMerge w:val="restart"/>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26653489" w14:textId="77777777" w:rsidR="00F56BEB" w:rsidRDefault="001A23C6">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经营范围</w:t>
            </w:r>
          </w:p>
        </w:tc>
        <w:tc>
          <w:tcPr>
            <w:tcW w:w="4379" w:type="pct"/>
            <w:gridSpan w:val="3"/>
            <w:vMerge w:val="restart"/>
            <w:tcBorders>
              <w:top w:val="single" w:sz="4" w:space="0" w:color="4472C4"/>
              <w:left w:val="single" w:sz="4" w:space="0" w:color="4472C4"/>
              <w:bottom w:val="single" w:sz="4" w:space="0" w:color="4472C4"/>
              <w:right w:val="single" w:sz="4" w:space="0" w:color="4472C4"/>
            </w:tcBorders>
            <w:shd w:val="clear" w:color="auto" w:fill="auto"/>
            <w:vAlign w:val="center"/>
          </w:tcPr>
          <w:p w14:paraId="139D38A6" w14:textId="77777777" w:rsidR="00F56BEB" w:rsidRDefault="001A23C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销售：办公用品、办公设备及耗材、包装材料、电脑数码及周边设备；维修办公设备；提供复印服务；办公设备租赁服务。</w:t>
            </w:r>
          </w:p>
        </w:tc>
      </w:tr>
      <w:tr w:rsidR="00F56BEB" w14:paraId="118A5C39"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4E82D146"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0BA34492" w14:textId="77777777" w:rsidR="00F56BEB" w:rsidRDefault="00F56BEB">
            <w:pPr>
              <w:jc w:val="left"/>
              <w:rPr>
                <w:rFonts w:ascii="宋体" w:hAnsi="宋体" w:cs="宋体"/>
                <w:color w:val="000000"/>
                <w:sz w:val="24"/>
                <w:szCs w:val="24"/>
              </w:rPr>
            </w:pPr>
          </w:p>
        </w:tc>
      </w:tr>
      <w:tr w:rsidR="00F56BEB" w14:paraId="0EBA2B82"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400BF9E"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2BC3B9C3" w14:textId="77777777" w:rsidR="00F56BEB" w:rsidRDefault="00F56BEB">
            <w:pPr>
              <w:jc w:val="left"/>
              <w:rPr>
                <w:rFonts w:ascii="宋体" w:hAnsi="宋体" w:cs="宋体"/>
                <w:color w:val="000000"/>
                <w:sz w:val="24"/>
                <w:szCs w:val="24"/>
              </w:rPr>
            </w:pPr>
          </w:p>
        </w:tc>
      </w:tr>
      <w:tr w:rsidR="00F56BEB" w14:paraId="0C24C5C3"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1723E083"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5668C39A" w14:textId="77777777" w:rsidR="00F56BEB" w:rsidRDefault="00F56BEB">
            <w:pPr>
              <w:jc w:val="left"/>
              <w:rPr>
                <w:rFonts w:ascii="宋体" w:hAnsi="宋体" w:cs="宋体"/>
                <w:color w:val="000000"/>
                <w:sz w:val="24"/>
                <w:szCs w:val="24"/>
              </w:rPr>
            </w:pPr>
          </w:p>
        </w:tc>
      </w:tr>
      <w:tr w:rsidR="00F56BEB" w14:paraId="152D2E51"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79C38302"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5C85D444" w14:textId="77777777" w:rsidR="00F56BEB" w:rsidRDefault="00F56BEB">
            <w:pPr>
              <w:jc w:val="left"/>
              <w:rPr>
                <w:rFonts w:ascii="宋体" w:hAnsi="宋体" w:cs="宋体"/>
                <w:color w:val="000000"/>
                <w:sz w:val="24"/>
                <w:szCs w:val="24"/>
              </w:rPr>
            </w:pPr>
          </w:p>
        </w:tc>
      </w:tr>
      <w:tr w:rsidR="00F56BEB" w14:paraId="6A60F249"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01568557"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6F45F8A6" w14:textId="77777777" w:rsidR="00F56BEB" w:rsidRDefault="00F56BEB">
            <w:pPr>
              <w:jc w:val="left"/>
              <w:rPr>
                <w:rFonts w:ascii="宋体" w:hAnsi="宋体" w:cs="宋体"/>
                <w:color w:val="000000"/>
                <w:sz w:val="24"/>
                <w:szCs w:val="24"/>
              </w:rPr>
            </w:pPr>
          </w:p>
        </w:tc>
      </w:tr>
      <w:tr w:rsidR="00F56BEB" w14:paraId="5BFB5878"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243BDB2C"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2753FC1B" w14:textId="77777777" w:rsidR="00F56BEB" w:rsidRDefault="00F56BEB">
            <w:pPr>
              <w:jc w:val="left"/>
              <w:rPr>
                <w:rFonts w:ascii="宋体" w:hAnsi="宋体" w:cs="宋体"/>
                <w:color w:val="000000"/>
                <w:sz w:val="24"/>
                <w:szCs w:val="24"/>
              </w:rPr>
            </w:pPr>
          </w:p>
        </w:tc>
      </w:tr>
      <w:tr w:rsidR="00F56BEB" w14:paraId="3288DFB7" w14:textId="77777777">
        <w:trPr>
          <w:trHeight w:val="600"/>
        </w:trPr>
        <w:tc>
          <w:tcPr>
            <w:tcW w:w="620" w:type="pct"/>
            <w:vMerge/>
            <w:tcBorders>
              <w:top w:val="single" w:sz="4" w:space="0" w:color="4472C4"/>
              <w:left w:val="single" w:sz="4" w:space="0" w:color="4472C4"/>
              <w:bottom w:val="single" w:sz="4" w:space="0" w:color="4472C4"/>
              <w:right w:val="single" w:sz="4" w:space="0" w:color="4472C4"/>
            </w:tcBorders>
            <w:shd w:val="clear" w:color="000000" w:fill="DEEDFA"/>
            <w:noWrap/>
            <w:vAlign w:val="center"/>
          </w:tcPr>
          <w:p w14:paraId="547DEA6E" w14:textId="77777777" w:rsidR="00F56BEB" w:rsidRDefault="00F56BEB">
            <w:pPr>
              <w:jc w:val="left"/>
              <w:rPr>
                <w:rFonts w:ascii="宋体" w:hAnsi="宋体" w:cs="宋体"/>
                <w:b/>
                <w:bCs/>
                <w:color w:val="000000"/>
                <w:sz w:val="24"/>
                <w:szCs w:val="24"/>
              </w:rPr>
            </w:pPr>
          </w:p>
        </w:tc>
        <w:tc>
          <w:tcPr>
            <w:tcW w:w="4379" w:type="pct"/>
            <w:gridSpan w:val="3"/>
            <w:vMerge/>
            <w:tcBorders>
              <w:top w:val="single" w:sz="4" w:space="0" w:color="4472C4"/>
              <w:left w:val="single" w:sz="4" w:space="0" w:color="4472C4"/>
              <w:bottom w:val="single" w:sz="4" w:space="0" w:color="4472C4"/>
              <w:right w:val="single" w:sz="4" w:space="0" w:color="4472C4"/>
            </w:tcBorders>
            <w:shd w:val="clear" w:color="auto" w:fill="auto"/>
            <w:vAlign w:val="center"/>
          </w:tcPr>
          <w:p w14:paraId="7D975AF2" w14:textId="77777777" w:rsidR="00F56BEB" w:rsidRDefault="00F56BEB">
            <w:pPr>
              <w:jc w:val="left"/>
              <w:rPr>
                <w:rFonts w:ascii="宋体" w:hAnsi="宋体" w:cs="宋体"/>
                <w:color w:val="000000"/>
                <w:sz w:val="24"/>
                <w:szCs w:val="24"/>
              </w:rPr>
            </w:pPr>
          </w:p>
        </w:tc>
      </w:tr>
    </w:tbl>
    <w:p w14:paraId="47FB353D" w14:textId="77777777" w:rsidR="00F56BEB" w:rsidRDefault="00F56BEB">
      <w:pPr>
        <w:rPr>
          <w:b/>
          <w:spacing w:val="60"/>
          <w:kern w:val="0"/>
          <w:sz w:val="48"/>
        </w:rPr>
      </w:pPr>
    </w:p>
    <w:p w14:paraId="0B364320" w14:textId="77777777" w:rsidR="00F56BEB" w:rsidRDefault="001A23C6">
      <w:pPr>
        <w:rPr>
          <w:b/>
          <w:spacing w:val="60"/>
          <w:kern w:val="0"/>
          <w:sz w:val="48"/>
        </w:rPr>
      </w:pPr>
      <w:r>
        <w:rPr>
          <w:rFonts w:hint="eastAsia"/>
          <w:b/>
          <w:spacing w:val="60"/>
          <w:kern w:val="0"/>
          <w:sz w:val="48"/>
        </w:rPr>
        <w:br w:type="page"/>
      </w:r>
    </w:p>
    <w:p w14:paraId="3BB9CD8F" w14:textId="77777777" w:rsidR="00F56BEB" w:rsidRDefault="001A23C6">
      <w:pPr>
        <w:widowControl/>
        <w:spacing w:line="580" w:lineRule="exact"/>
        <w:jc w:val="center"/>
        <w:rPr>
          <w:rFonts w:ascii="宋体" w:hAnsi="宋体"/>
          <w:kern w:val="0"/>
          <w:sz w:val="24"/>
        </w:rPr>
      </w:pPr>
      <w:r>
        <w:rPr>
          <w:rFonts w:hint="eastAsia"/>
          <w:b/>
          <w:spacing w:val="60"/>
          <w:kern w:val="0"/>
          <w:sz w:val="48"/>
        </w:rPr>
        <w:lastRenderedPageBreak/>
        <w:t>租</w:t>
      </w:r>
      <w:r>
        <w:rPr>
          <w:b/>
          <w:spacing w:val="60"/>
          <w:kern w:val="0"/>
          <w:sz w:val="48"/>
        </w:rPr>
        <w:t xml:space="preserve"> </w:t>
      </w:r>
      <w:r>
        <w:rPr>
          <w:rFonts w:hint="eastAsia"/>
          <w:b/>
          <w:spacing w:val="60"/>
          <w:kern w:val="0"/>
          <w:sz w:val="48"/>
        </w:rPr>
        <w:t>赁</w:t>
      </w:r>
      <w:r>
        <w:rPr>
          <w:b/>
          <w:spacing w:val="60"/>
          <w:kern w:val="0"/>
          <w:sz w:val="48"/>
        </w:rPr>
        <w:t xml:space="preserve"> </w:t>
      </w:r>
      <w:r>
        <w:rPr>
          <w:rFonts w:hint="eastAsia"/>
          <w:b/>
          <w:spacing w:val="60"/>
          <w:kern w:val="0"/>
          <w:sz w:val="48"/>
        </w:rPr>
        <w:t>合</w:t>
      </w:r>
      <w:r>
        <w:rPr>
          <w:b/>
          <w:spacing w:val="60"/>
          <w:kern w:val="0"/>
          <w:sz w:val="48"/>
        </w:rPr>
        <w:t xml:space="preserve"> </w:t>
      </w:r>
      <w:r>
        <w:rPr>
          <w:rFonts w:hint="eastAsia"/>
          <w:b/>
          <w:spacing w:val="60"/>
          <w:kern w:val="0"/>
          <w:sz w:val="48"/>
        </w:rPr>
        <w:t>同</w:t>
      </w:r>
    </w:p>
    <w:p w14:paraId="678502FE" w14:textId="77777777" w:rsidR="00F56BEB" w:rsidRDefault="001A23C6">
      <w:pPr>
        <w:widowControl/>
        <w:spacing w:line="580" w:lineRule="exact"/>
        <w:jc w:val="left"/>
        <w:rPr>
          <w:rFonts w:ascii="宋体" w:hAnsi="宋体"/>
          <w:kern w:val="0"/>
          <w:sz w:val="24"/>
        </w:rPr>
      </w:pPr>
      <w:r>
        <w:rPr>
          <w:b/>
          <w:kern w:val="0"/>
          <w:sz w:val="18"/>
        </w:rPr>
        <w:t> </w:t>
      </w:r>
    </w:p>
    <w:p w14:paraId="74D0A7DB" w14:textId="77777777" w:rsidR="00F56BEB" w:rsidRDefault="001A23C6">
      <w:pPr>
        <w:widowControl/>
        <w:spacing w:line="580" w:lineRule="exact"/>
        <w:jc w:val="left"/>
        <w:rPr>
          <w:rFonts w:ascii="宋体" w:hAnsi="宋体"/>
          <w:kern w:val="0"/>
          <w:sz w:val="24"/>
        </w:rPr>
      </w:pPr>
      <w:r>
        <w:rPr>
          <w:rFonts w:hint="eastAsia"/>
          <w:kern w:val="0"/>
          <w:sz w:val="24"/>
        </w:rPr>
        <w:t>甲方</w:t>
      </w:r>
      <w:r>
        <w:rPr>
          <w:rFonts w:hint="eastAsia"/>
          <w:kern w:val="0"/>
          <w:sz w:val="24"/>
        </w:rPr>
        <w:t xml:space="preserve">:  </w:t>
      </w:r>
      <w:r>
        <w:rPr>
          <w:rFonts w:hint="eastAsia"/>
          <w:color w:val="000000"/>
          <w:kern w:val="0"/>
          <w:sz w:val="24"/>
          <w:u w:val="single"/>
        </w:rPr>
        <w:t xml:space="preserve"> </w:t>
      </w:r>
      <w:r>
        <w:rPr>
          <w:rFonts w:hint="eastAsia"/>
          <w:color w:val="000000"/>
          <w:kern w:val="0"/>
          <w:sz w:val="24"/>
          <w:u w:val="single"/>
        </w:rPr>
        <w:t>广州新华学院</w:t>
      </w:r>
      <w:r>
        <w:rPr>
          <w:rFonts w:hint="eastAsia"/>
          <w:color w:val="000000"/>
          <w:kern w:val="0"/>
          <w:sz w:val="24"/>
          <w:u w:val="single"/>
        </w:rPr>
        <w:t xml:space="preserve">          </w:t>
      </w:r>
      <w:r>
        <w:rPr>
          <w:color w:val="000000"/>
          <w:kern w:val="0"/>
          <w:sz w:val="24"/>
          <w:szCs w:val="24"/>
          <w:u w:val="single"/>
        </w:rPr>
        <w:t xml:space="preserve"> </w:t>
      </w:r>
      <w:r>
        <w:rPr>
          <w:rFonts w:hint="eastAsia"/>
          <w:color w:val="000000"/>
          <w:kern w:val="0"/>
          <w:sz w:val="24"/>
          <w:u w:val="single"/>
        </w:rPr>
        <w:t xml:space="preserve">       </w:t>
      </w:r>
      <w:r>
        <w:rPr>
          <w:rFonts w:hint="eastAsia"/>
          <w:kern w:val="0"/>
          <w:sz w:val="24"/>
        </w:rPr>
        <w:t xml:space="preserve">    </w:t>
      </w:r>
      <w:r>
        <w:rPr>
          <w:rFonts w:hint="eastAsia"/>
          <w:kern w:val="0"/>
          <w:sz w:val="24"/>
        </w:rPr>
        <w:t>乙方：</w:t>
      </w:r>
      <w:r>
        <w:rPr>
          <w:rFonts w:hint="eastAsia"/>
          <w:kern w:val="0"/>
          <w:sz w:val="24"/>
          <w:u w:val="single"/>
        </w:rPr>
        <w:t>东莞市麻涌领航办公设备经营部</w:t>
      </w:r>
    </w:p>
    <w:p w14:paraId="03C477BF" w14:textId="77777777" w:rsidR="00F56BEB" w:rsidRDefault="001A23C6">
      <w:pPr>
        <w:widowControl/>
        <w:spacing w:line="580" w:lineRule="exact"/>
        <w:ind w:left="7440" w:hangingChars="3100" w:hanging="7440"/>
        <w:jc w:val="left"/>
        <w:rPr>
          <w:rFonts w:ascii="宋体" w:hAnsi="宋体"/>
          <w:color w:val="FF0000"/>
          <w:kern w:val="0"/>
          <w:sz w:val="24"/>
        </w:rPr>
      </w:pPr>
      <w:r>
        <w:rPr>
          <w:rFonts w:hint="eastAsia"/>
          <w:kern w:val="0"/>
          <w:sz w:val="24"/>
        </w:rPr>
        <w:t>地址：</w:t>
      </w:r>
      <w:r>
        <w:rPr>
          <w:rFonts w:hint="eastAsia"/>
          <w:kern w:val="0"/>
          <w:sz w:val="24"/>
        </w:rPr>
        <w:t xml:space="preserve"> </w:t>
      </w:r>
      <w:r>
        <w:rPr>
          <w:rFonts w:hint="eastAsia"/>
          <w:kern w:val="0"/>
          <w:sz w:val="24"/>
          <w:u w:val="single"/>
        </w:rPr>
        <w:t>东莞市麻涌镇沿江西路格物楼</w:t>
      </w:r>
      <w:r>
        <w:rPr>
          <w:rFonts w:hint="eastAsia"/>
          <w:kern w:val="0"/>
          <w:sz w:val="24"/>
          <w:u w:val="single"/>
        </w:rPr>
        <w:t xml:space="preserve">2-208 </w:t>
      </w:r>
      <w:r>
        <w:rPr>
          <w:rFonts w:hint="eastAsia"/>
          <w:kern w:val="0"/>
          <w:sz w:val="24"/>
        </w:rPr>
        <w:t xml:space="preserve">  </w:t>
      </w:r>
      <w:r>
        <w:rPr>
          <w:rFonts w:hint="eastAsia"/>
          <w:kern w:val="0"/>
          <w:sz w:val="24"/>
        </w:rPr>
        <w:t>地址：</w:t>
      </w:r>
      <w:r>
        <w:rPr>
          <w:rFonts w:hint="eastAsia"/>
          <w:kern w:val="0"/>
          <w:sz w:val="24"/>
          <w:u w:val="single"/>
        </w:rPr>
        <w:t>东莞市麻涌镇东太路</w:t>
      </w:r>
      <w:r>
        <w:rPr>
          <w:rFonts w:hint="eastAsia"/>
          <w:kern w:val="0"/>
          <w:sz w:val="24"/>
          <w:u w:val="single"/>
        </w:rPr>
        <w:t>41</w:t>
      </w:r>
      <w:r>
        <w:rPr>
          <w:rFonts w:hint="eastAsia"/>
          <w:kern w:val="0"/>
          <w:sz w:val="24"/>
          <w:u w:val="single"/>
        </w:rPr>
        <w:t>号</w:t>
      </w:r>
      <w:r>
        <w:rPr>
          <w:rFonts w:hint="eastAsia"/>
          <w:kern w:val="0"/>
          <w:sz w:val="24"/>
          <w:u w:val="single"/>
        </w:rPr>
        <w:t>203</w:t>
      </w:r>
      <w:r>
        <w:rPr>
          <w:rFonts w:hint="eastAsia"/>
          <w:kern w:val="0"/>
          <w:sz w:val="24"/>
          <w:u w:val="single"/>
        </w:rPr>
        <w:t>房</w:t>
      </w:r>
    </w:p>
    <w:p w14:paraId="23327F2E" w14:textId="77777777" w:rsidR="00F56BEB" w:rsidRDefault="001A23C6">
      <w:pPr>
        <w:widowControl/>
        <w:spacing w:line="580" w:lineRule="exact"/>
        <w:jc w:val="left"/>
        <w:rPr>
          <w:rFonts w:ascii="宋体" w:hAnsi="宋体"/>
          <w:kern w:val="0"/>
          <w:sz w:val="24"/>
        </w:rPr>
      </w:pPr>
      <w:r>
        <w:rPr>
          <w:rFonts w:hint="eastAsia"/>
          <w:kern w:val="0"/>
          <w:sz w:val="24"/>
        </w:rPr>
        <w:t>电话：</w:t>
      </w:r>
      <w:r>
        <w:rPr>
          <w:rFonts w:hint="eastAsia"/>
          <w:kern w:val="0"/>
          <w:sz w:val="24"/>
          <w:u w:val="single"/>
        </w:rPr>
        <w:t xml:space="preserve"> 15899955800              </w:t>
      </w:r>
      <w:r>
        <w:rPr>
          <w:kern w:val="0"/>
          <w:sz w:val="24"/>
          <w:u w:val="single"/>
        </w:rPr>
        <w:t xml:space="preserve"> </w:t>
      </w:r>
      <w:r>
        <w:rPr>
          <w:rFonts w:hint="eastAsia"/>
          <w:kern w:val="0"/>
          <w:sz w:val="24"/>
          <w:u w:val="single"/>
        </w:rPr>
        <w:t xml:space="preserve">  </w:t>
      </w:r>
      <w:r>
        <w:rPr>
          <w:rFonts w:hint="eastAsia"/>
          <w:kern w:val="0"/>
          <w:sz w:val="24"/>
        </w:rPr>
        <w:t xml:space="preserve">  </w:t>
      </w:r>
      <w:r>
        <w:rPr>
          <w:rFonts w:hint="eastAsia"/>
          <w:kern w:val="0"/>
          <w:sz w:val="24"/>
        </w:rPr>
        <w:t>电话：</w:t>
      </w:r>
      <w:r>
        <w:rPr>
          <w:rFonts w:hint="eastAsia"/>
          <w:kern w:val="0"/>
          <w:sz w:val="24"/>
          <w:u w:val="single"/>
        </w:rPr>
        <w:t xml:space="preserve">15024145214                         </w:t>
      </w:r>
    </w:p>
    <w:p w14:paraId="6345C24E" w14:textId="77777777" w:rsidR="00F56BEB" w:rsidRDefault="001A23C6">
      <w:pPr>
        <w:widowControl/>
        <w:spacing w:line="580" w:lineRule="exact"/>
        <w:ind w:firstLineChars="200" w:firstLine="480"/>
        <w:jc w:val="left"/>
        <w:rPr>
          <w:rFonts w:ascii="宋体" w:hAnsi="宋体"/>
          <w:kern w:val="0"/>
          <w:sz w:val="24"/>
        </w:rPr>
      </w:pPr>
      <w:r>
        <w:rPr>
          <w:rFonts w:hint="eastAsia"/>
          <w:kern w:val="0"/>
          <w:sz w:val="24"/>
        </w:rPr>
        <w:t>兹因甲、乙方有关包租复印机、打印机，由乙方提供复印机、打印机的消耗材料及维修，保证甲方正常的打印复印工作之事宜，双方约定如下：</w:t>
      </w:r>
    </w:p>
    <w:p w14:paraId="063C05D4" w14:textId="331D29DA" w:rsidR="00F56BEB" w:rsidRDefault="001A23C6">
      <w:pPr>
        <w:pStyle w:val="3"/>
        <w:numPr>
          <w:ilvl w:val="0"/>
          <w:numId w:val="1"/>
        </w:numPr>
        <w:shd w:val="clear" w:color="auto" w:fill="FFFFFF"/>
        <w:wordWrap w:val="0"/>
        <w:spacing w:before="0" w:beforeAutospacing="0" w:after="0" w:afterAutospacing="0" w:line="390" w:lineRule="atLeast"/>
        <w:ind w:left="353" w:hangingChars="147" w:hanging="353"/>
        <w:rPr>
          <w:b w:val="0"/>
          <w:sz w:val="24"/>
        </w:rPr>
      </w:pPr>
      <w:r>
        <w:rPr>
          <w:rFonts w:hint="eastAsia"/>
          <w:b w:val="0"/>
          <w:sz w:val="24"/>
        </w:rPr>
        <w:t>复印机名称及数量：</w:t>
      </w:r>
      <w:r>
        <w:rPr>
          <w:rFonts w:hint="eastAsia"/>
          <w:sz w:val="24"/>
        </w:rPr>
        <w:t>选择第</w:t>
      </w:r>
      <w:r>
        <w:rPr>
          <w:rFonts w:hint="eastAsia"/>
          <w:sz w:val="24"/>
          <w:u w:val="single"/>
        </w:rPr>
        <w:t xml:space="preserve">       </w:t>
      </w:r>
      <w:r>
        <w:rPr>
          <w:rFonts w:hint="eastAsia"/>
          <w:sz w:val="24"/>
        </w:rPr>
        <w:t>种机型，</w:t>
      </w:r>
      <w:r>
        <w:rPr>
          <w:rFonts w:hint="eastAsia"/>
          <w:b w:val="0"/>
          <w:sz w:val="24"/>
        </w:rPr>
        <w:t>复印机</w:t>
      </w:r>
      <w:r>
        <w:rPr>
          <w:b w:val="0"/>
          <w:sz w:val="24"/>
          <w:u w:val="single"/>
        </w:rPr>
        <w:t xml:space="preserve"> </w:t>
      </w:r>
      <w:r>
        <w:rPr>
          <w:rFonts w:hint="eastAsia"/>
          <w:b w:val="0"/>
          <w:sz w:val="24"/>
          <w:u w:val="single"/>
        </w:rPr>
        <w:t xml:space="preserve"> </w:t>
      </w:r>
      <w:r>
        <w:rPr>
          <w:rFonts w:hint="eastAsia"/>
          <w:b w:val="0"/>
          <w:sz w:val="24"/>
          <w:u w:val="single"/>
        </w:rPr>
        <w:t xml:space="preserve">   </w:t>
      </w:r>
      <w:r>
        <w:rPr>
          <w:rFonts w:hint="eastAsia"/>
          <w:b w:val="0"/>
          <w:sz w:val="24"/>
        </w:rPr>
        <w:t>台，合同期内所有权属</w:t>
      </w:r>
      <w:r>
        <w:rPr>
          <w:b w:val="0"/>
          <w:sz w:val="24"/>
          <w:u w:val="single"/>
        </w:rPr>
        <w:t xml:space="preserve"> </w:t>
      </w:r>
      <w:r w:rsidR="004C038F">
        <w:rPr>
          <w:b w:val="0"/>
          <w:sz w:val="24"/>
          <w:u w:val="single"/>
        </w:rPr>
        <w:t xml:space="preserve">  </w:t>
      </w:r>
      <w:r>
        <w:rPr>
          <w:b w:val="0"/>
          <w:sz w:val="24"/>
          <w:u w:val="single"/>
        </w:rPr>
        <w:t xml:space="preserve"> </w:t>
      </w:r>
      <w:r>
        <w:rPr>
          <w:rFonts w:hint="eastAsia"/>
          <w:b w:val="0"/>
          <w:sz w:val="24"/>
          <w:u w:val="single"/>
        </w:rPr>
        <w:t xml:space="preserve"> </w:t>
      </w:r>
      <w:r w:rsidR="004C038F">
        <w:rPr>
          <w:rFonts w:hint="eastAsia"/>
          <w:b w:val="0"/>
          <w:sz w:val="24"/>
          <w:u w:val="single"/>
        </w:rPr>
        <w:t>乙</w:t>
      </w:r>
      <w:r>
        <w:rPr>
          <w:rFonts w:hint="eastAsia"/>
          <w:b w:val="0"/>
          <w:sz w:val="24"/>
          <w:u w:val="single"/>
        </w:rPr>
        <w:t xml:space="preserve"> </w:t>
      </w:r>
      <w:r>
        <w:rPr>
          <w:b w:val="0"/>
          <w:sz w:val="24"/>
          <w:u w:val="single"/>
        </w:rPr>
        <w:t xml:space="preserve"> </w:t>
      </w:r>
      <w:r>
        <w:rPr>
          <w:rFonts w:hint="eastAsia"/>
          <w:b w:val="0"/>
          <w:sz w:val="24"/>
        </w:rPr>
        <w:t>方</w:t>
      </w:r>
      <w:r w:rsidR="004C038F">
        <w:rPr>
          <w:rFonts w:hint="eastAsia"/>
          <w:b w:val="0"/>
          <w:sz w:val="24"/>
        </w:rPr>
        <w:t>。</w:t>
      </w:r>
    </w:p>
    <w:p w14:paraId="47B8412D" w14:textId="77777777" w:rsidR="00F56BEB" w:rsidRDefault="001A23C6">
      <w:pPr>
        <w:spacing w:line="580" w:lineRule="exact"/>
        <w:ind w:leftChars="228" w:left="479"/>
        <w:rPr>
          <w:kern w:val="0"/>
          <w:sz w:val="24"/>
          <w:u w:val="single"/>
        </w:rPr>
      </w:pPr>
      <w:r>
        <w:rPr>
          <w:rFonts w:hint="eastAsia"/>
          <w:kern w:val="0"/>
          <w:sz w:val="24"/>
          <w:u w:val="single"/>
        </w:rPr>
        <w:t>1.</w:t>
      </w:r>
      <w:r>
        <w:rPr>
          <w:rFonts w:hint="eastAsia"/>
          <w:kern w:val="0"/>
          <w:sz w:val="24"/>
          <w:u w:val="single"/>
        </w:rPr>
        <w:t>黑白一体机每年每台基本租金</w:t>
      </w:r>
      <w:r>
        <w:rPr>
          <w:rFonts w:hint="eastAsia"/>
          <w:kern w:val="0"/>
          <w:sz w:val="24"/>
          <w:u w:val="single"/>
        </w:rPr>
        <w:t>2680</w:t>
      </w:r>
      <w:r>
        <w:rPr>
          <w:rFonts w:hint="eastAsia"/>
          <w:kern w:val="0"/>
          <w:sz w:val="24"/>
          <w:u w:val="single"/>
        </w:rPr>
        <w:t>元。</w:t>
      </w:r>
    </w:p>
    <w:p w14:paraId="02A926CE" w14:textId="77777777" w:rsidR="00F56BEB" w:rsidRDefault="001A23C6">
      <w:pPr>
        <w:spacing w:line="580" w:lineRule="exact"/>
        <w:ind w:leftChars="228" w:left="479"/>
      </w:pPr>
      <w:r>
        <w:rPr>
          <w:rFonts w:hint="eastAsia"/>
          <w:kern w:val="0"/>
          <w:sz w:val="24"/>
          <w:u w:val="single"/>
        </w:rPr>
        <w:t>2.</w:t>
      </w:r>
      <w:r>
        <w:rPr>
          <w:rFonts w:hint="eastAsia"/>
          <w:kern w:val="0"/>
          <w:sz w:val="24"/>
          <w:u w:val="single"/>
        </w:rPr>
        <w:t>彩色一体机每年每台基本租金</w:t>
      </w:r>
      <w:r>
        <w:rPr>
          <w:rFonts w:hint="eastAsia"/>
          <w:kern w:val="0"/>
          <w:sz w:val="24"/>
          <w:u w:val="single"/>
        </w:rPr>
        <w:t>2780</w:t>
      </w:r>
      <w:r>
        <w:rPr>
          <w:rFonts w:hint="eastAsia"/>
          <w:kern w:val="0"/>
          <w:sz w:val="24"/>
          <w:u w:val="single"/>
        </w:rPr>
        <w:t>元。</w:t>
      </w:r>
    </w:p>
    <w:p w14:paraId="2E425CF1" w14:textId="79CDCBFA" w:rsidR="00F56BEB" w:rsidRDefault="001A23C6">
      <w:pPr>
        <w:spacing w:line="580" w:lineRule="exact"/>
        <w:ind w:left="480" w:hangingChars="200" w:hanging="480"/>
        <w:rPr>
          <w:rFonts w:ascii="宋体" w:hAnsi="宋体"/>
          <w:kern w:val="0"/>
          <w:sz w:val="24"/>
        </w:rPr>
      </w:pPr>
      <w:r>
        <w:rPr>
          <w:rFonts w:hint="eastAsia"/>
          <w:kern w:val="0"/>
          <w:sz w:val="24"/>
        </w:rPr>
        <w:t>二、计费标准以人民币按一下方式计算</w:t>
      </w:r>
      <w:r>
        <w:rPr>
          <w:rFonts w:ascii="宋体" w:hAnsi="宋体" w:hint="eastAsia"/>
          <w:kern w:val="0"/>
          <w:sz w:val="24"/>
        </w:rPr>
        <w:t>：甲方选择</w:t>
      </w:r>
      <w:r>
        <w:rPr>
          <w:rFonts w:ascii="宋体" w:hAnsi="宋体" w:hint="eastAsia"/>
          <w:kern w:val="0"/>
          <w:sz w:val="24"/>
          <w:u w:val="single"/>
        </w:rPr>
        <w:t xml:space="preserve"> </w:t>
      </w:r>
      <w:r w:rsidR="004C038F">
        <w:rPr>
          <w:rFonts w:ascii="宋体" w:hAnsi="宋体"/>
          <w:kern w:val="0"/>
          <w:sz w:val="24"/>
          <w:u w:val="single"/>
        </w:rPr>
        <w:t xml:space="preserve">  </w:t>
      </w:r>
      <w:r>
        <w:rPr>
          <w:rFonts w:ascii="宋体" w:hAnsi="宋体" w:hint="eastAsia"/>
          <w:kern w:val="0"/>
          <w:sz w:val="24"/>
        </w:rPr>
        <w:t>套餐。</w:t>
      </w:r>
    </w:p>
    <w:p w14:paraId="42F4548E" w14:textId="77777777" w:rsidR="00F56BEB" w:rsidRDefault="001A23C6">
      <w:pPr>
        <w:spacing w:line="580" w:lineRule="exact"/>
        <w:ind w:leftChars="228" w:left="479"/>
        <w:rPr>
          <w:kern w:val="0"/>
          <w:sz w:val="24"/>
          <w:u w:val="single"/>
        </w:rPr>
      </w:pPr>
      <w:r>
        <w:rPr>
          <w:rFonts w:hint="eastAsia"/>
          <w:kern w:val="0"/>
          <w:sz w:val="24"/>
          <w:u w:val="single"/>
        </w:rPr>
        <w:t>A</w:t>
      </w:r>
      <w:r>
        <w:rPr>
          <w:rFonts w:hint="eastAsia"/>
          <w:kern w:val="0"/>
          <w:sz w:val="24"/>
          <w:u w:val="single"/>
        </w:rPr>
        <w:t>套餐</w:t>
      </w:r>
      <w:r>
        <w:rPr>
          <w:rFonts w:hint="eastAsia"/>
          <w:kern w:val="0"/>
          <w:sz w:val="24"/>
          <w:u w:val="single"/>
        </w:rPr>
        <w:t>:</w:t>
      </w:r>
      <w:r>
        <w:rPr>
          <w:rFonts w:hint="eastAsia"/>
          <w:kern w:val="0"/>
          <w:sz w:val="24"/>
          <w:u w:val="single"/>
        </w:rPr>
        <w:t>限使用黑白打印件或复印件</w:t>
      </w:r>
      <w:r>
        <w:rPr>
          <w:rFonts w:hint="eastAsia"/>
          <w:kern w:val="0"/>
          <w:sz w:val="24"/>
          <w:u w:val="single"/>
        </w:rPr>
        <w:t>30000</w:t>
      </w:r>
      <w:r>
        <w:rPr>
          <w:rFonts w:hint="eastAsia"/>
          <w:kern w:val="0"/>
          <w:sz w:val="24"/>
          <w:u w:val="single"/>
        </w:rPr>
        <w:t>张</w:t>
      </w:r>
      <w:r>
        <w:rPr>
          <w:rFonts w:hint="eastAsia"/>
          <w:kern w:val="0"/>
          <w:sz w:val="24"/>
          <w:u w:val="single"/>
        </w:rPr>
        <w:t>;</w:t>
      </w:r>
      <w:r>
        <w:rPr>
          <w:rFonts w:hint="eastAsia"/>
          <w:kern w:val="0"/>
          <w:sz w:val="24"/>
          <w:u w:val="single"/>
        </w:rPr>
        <w:t>超出使用部分黑白打印件或复印件以每张</w:t>
      </w:r>
      <w:r>
        <w:rPr>
          <w:rFonts w:hint="eastAsia"/>
          <w:kern w:val="0"/>
          <w:sz w:val="24"/>
          <w:u w:val="single"/>
        </w:rPr>
        <w:t>0.06</w:t>
      </w:r>
      <w:r>
        <w:rPr>
          <w:rFonts w:hint="eastAsia"/>
          <w:kern w:val="0"/>
          <w:sz w:val="24"/>
          <w:u w:val="single"/>
        </w:rPr>
        <w:t>元的标准计算；如有彩色打印件或复印件的，均计入超出部分费用，按每张</w:t>
      </w:r>
      <w:r>
        <w:rPr>
          <w:rFonts w:hint="eastAsia"/>
          <w:kern w:val="0"/>
          <w:sz w:val="24"/>
          <w:u w:val="single"/>
        </w:rPr>
        <w:t>0.5</w:t>
      </w:r>
      <w:r>
        <w:rPr>
          <w:rFonts w:hint="eastAsia"/>
          <w:kern w:val="0"/>
          <w:sz w:val="24"/>
          <w:u w:val="single"/>
        </w:rPr>
        <w:t>元的标准计算。</w:t>
      </w:r>
    </w:p>
    <w:p w14:paraId="325CB59C" w14:textId="77777777" w:rsidR="00F56BEB" w:rsidRDefault="001A23C6">
      <w:pPr>
        <w:spacing w:line="580" w:lineRule="exact"/>
        <w:ind w:leftChars="228" w:left="479"/>
        <w:rPr>
          <w:kern w:val="0"/>
          <w:sz w:val="24"/>
          <w:u w:val="single"/>
        </w:rPr>
      </w:pPr>
      <w:r>
        <w:rPr>
          <w:rFonts w:hint="eastAsia"/>
          <w:kern w:val="0"/>
          <w:sz w:val="24"/>
          <w:u w:val="single"/>
        </w:rPr>
        <w:t>B</w:t>
      </w:r>
      <w:r>
        <w:rPr>
          <w:rFonts w:hint="eastAsia"/>
          <w:kern w:val="0"/>
          <w:sz w:val="24"/>
          <w:u w:val="single"/>
        </w:rPr>
        <w:t>套餐：限使用黑白打印件或复印件</w:t>
      </w:r>
      <w:r>
        <w:rPr>
          <w:rFonts w:hint="eastAsia"/>
          <w:kern w:val="0"/>
          <w:sz w:val="24"/>
          <w:u w:val="single"/>
        </w:rPr>
        <w:t>20000</w:t>
      </w:r>
      <w:r>
        <w:rPr>
          <w:rFonts w:hint="eastAsia"/>
          <w:kern w:val="0"/>
          <w:sz w:val="24"/>
          <w:u w:val="single"/>
        </w:rPr>
        <w:t>张，彩色打印件或复印件</w:t>
      </w:r>
      <w:r>
        <w:rPr>
          <w:rFonts w:hint="eastAsia"/>
          <w:kern w:val="0"/>
          <w:sz w:val="24"/>
          <w:u w:val="single"/>
        </w:rPr>
        <w:t>300</w:t>
      </w:r>
      <w:r>
        <w:rPr>
          <w:rFonts w:hint="eastAsia"/>
          <w:kern w:val="0"/>
          <w:sz w:val="24"/>
          <w:u w:val="single"/>
        </w:rPr>
        <w:t>张</w:t>
      </w:r>
      <w:r>
        <w:rPr>
          <w:rFonts w:hint="eastAsia"/>
          <w:kern w:val="0"/>
          <w:sz w:val="24"/>
          <w:u w:val="single"/>
        </w:rPr>
        <w:t>;</w:t>
      </w:r>
      <w:r>
        <w:rPr>
          <w:rFonts w:hint="eastAsia"/>
          <w:kern w:val="0"/>
          <w:sz w:val="24"/>
          <w:u w:val="single"/>
        </w:rPr>
        <w:t>超出使用部分黑白打印件或复印件以每张</w:t>
      </w:r>
      <w:r>
        <w:rPr>
          <w:rFonts w:hint="eastAsia"/>
          <w:kern w:val="0"/>
          <w:sz w:val="24"/>
          <w:u w:val="single"/>
        </w:rPr>
        <w:t>0.05</w:t>
      </w:r>
      <w:r>
        <w:rPr>
          <w:rFonts w:hint="eastAsia"/>
          <w:kern w:val="0"/>
          <w:sz w:val="24"/>
          <w:u w:val="single"/>
        </w:rPr>
        <w:t>元的标准计算；如有彩色打印件或复印件的，均计入超出部分费用，按每张</w:t>
      </w:r>
      <w:r>
        <w:rPr>
          <w:rFonts w:hint="eastAsia"/>
          <w:kern w:val="0"/>
          <w:sz w:val="24"/>
          <w:u w:val="single"/>
        </w:rPr>
        <w:t>0.45</w:t>
      </w:r>
      <w:r>
        <w:rPr>
          <w:rFonts w:hint="eastAsia"/>
          <w:kern w:val="0"/>
          <w:sz w:val="24"/>
          <w:u w:val="single"/>
        </w:rPr>
        <w:t>元的标准计算。</w:t>
      </w:r>
    </w:p>
    <w:p w14:paraId="29AFFC56" w14:textId="77777777" w:rsidR="00F56BEB" w:rsidRDefault="001A23C6">
      <w:pPr>
        <w:spacing w:line="580" w:lineRule="exact"/>
        <w:ind w:leftChars="228" w:left="479"/>
        <w:rPr>
          <w:kern w:val="0"/>
          <w:sz w:val="24"/>
          <w:u w:val="single"/>
        </w:rPr>
      </w:pPr>
      <w:r>
        <w:rPr>
          <w:rFonts w:hint="eastAsia"/>
          <w:kern w:val="0"/>
          <w:sz w:val="24"/>
          <w:u w:val="single"/>
        </w:rPr>
        <w:t>C</w:t>
      </w:r>
      <w:r>
        <w:rPr>
          <w:rFonts w:hint="eastAsia"/>
          <w:kern w:val="0"/>
          <w:sz w:val="24"/>
          <w:u w:val="single"/>
        </w:rPr>
        <w:t>套餐：限使用黑白打印件或复印件</w:t>
      </w:r>
      <w:r>
        <w:rPr>
          <w:rFonts w:hint="eastAsia"/>
          <w:kern w:val="0"/>
          <w:sz w:val="24"/>
          <w:u w:val="single"/>
        </w:rPr>
        <w:t>10000</w:t>
      </w:r>
      <w:r>
        <w:rPr>
          <w:rFonts w:hint="eastAsia"/>
          <w:kern w:val="0"/>
          <w:sz w:val="24"/>
          <w:u w:val="single"/>
        </w:rPr>
        <w:t>张，彩色打印件或复印件</w:t>
      </w:r>
      <w:r>
        <w:rPr>
          <w:rFonts w:hint="eastAsia"/>
          <w:kern w:val="0"/>
          <w:sz w:val="24"/>
          <w:u w:val="single"/>
        </w:rPr>
        <w:t>500</w:t>
      </w:r>
      <w:r>
        <w:rPr>
          <w:rFonts w:hint="eastAsia"/>
          <w:kern w:val="0"/>
          <w:sz w:val="24"/>
          <w:u w:val="single"/>
        </w:rPr>
        <w:t>张</w:t>
      </w:r>
      <w:r>
        <w:rPr>
          <w:rFonts w:hint="eastAsia"/>
          <w:kern w:val="0"/>
          <w:sz w:val="24"/>
          <w:u w:val="single"/>
        </w:rPr>
        <w:t>;</w:t>
      </w:r>
      <w:r>
        <w:rPr>
          <w:rFonts w:hint="eastAsia"/>
          <w:kern w:val="0"/>
          <w:sz w:val="24"/>
          <w:u w:val="single"/>
        </w:rPr>
        <w:t>超出使用部分黑白打印件或复印件以每张</w:t>
      </w:r>
      <w:r>
        <w:rPr>
          <w:rFonts w:hint="eastAsia"/>
          <w:kern w:val="0"/>
          <w:sz w:val="24"/>
          <w:u w:val="single"/>
        </w:rPr>
        <w:t>0.045</w:t>
      </w:r>
      <w:r>
        <w:rPr>
          <w:rFonts w:hint="eastAsia"/>
          <w:kern w:val="0"/>
          <w:sz w:val="24"/>
          <w:u w:val="single"/>
        </w:rPr>
        <w:t>元的标准计算，超出使用部分彩色打印件或复印件的，按每张</w:t>
      </w:r>
      <w:r>
        <w:rPr>
          <w:rFonts w:hint="eastAsia"/>
          <w:kern w:val="0"/>
          <w:sz w:val="24"/>
          <w:u w:val="single"/>
        </w:rPr>
        <w:t>0.4</w:t>
      </w:r>
      <w:r>
        <w:rPr>
          <w:rFonts w:hint="eastAsia"/>
          <w:kern w:val="0"/>
          <w:sz w:val="24"/>
          <w:u w:val="single"/>
        </w:rPr>
        <w:t>元的标准计算。</w:t>
      </w:r>
    </w:p>
    <w:p w14:paraId="5F7040D6" w14:textId="77777777" w:rsidR="00F56BEB" w:rsidRDefault="001A23C6">
      <w:pPr>
        <w:spacing w:line="580" w:lineRule="exact"/>
        <w:ind w:leftChars="228" w:left="479"/>
        <w:rPr>
          <w:rFonts w:ascii="宋体" w:hAnsi="宋体"/>
          <w:kern w:val="0"/>
          <w:sz w:val="24"/>
          <w:u w:val="single"/>
        </w:rPr>
      </w:pPr>
      <w:r>
        <w:rPr>
          <w:rFonts w:hint="eastAsia"/>
          <w:kern w:val="0"/>
          <w:sz w:val="24"/>
          <w:u w:val="single"/>
        </w:rPr>
        <w:t>(</w:t>
      </w:r>
      <w:r>
        <w:rPr>
          <w:rFonts w:hint="eastAsia"/>
          <w:kern w:val="0"/>
          <w:sz w:val="24"/>
          <w:u w:val="single"/>
        </w:rPr>
        <w:t>备注：前述计价标准均以</w:t>
      </w:r>
      <w:r>
        <w:rPr>
          <w:rFonts w:hint="eastAsia"/>
          <w:kern w:val="0"/>
          <w:sz w:val="24"/>
          <w:u w:val="single"/>
        </w:rPr>
        <w:t>A4</w:t>
      </w:r>
      <w:r>
        <w:rPr>
          <w:rFonts w:hint="eastAsia"/>
          <w:kern w:val="0"/>
          <w:sz w:val="24"/>
          <w:u w:val="single"/>
        </w:rPr>
        <w:t>纸规格为前提，使用双面打印或复印及</w:t>
      </w:r>
      <w:r>
        <w:rPr>
          <w:rFonts w:hint="eastAsia"/>
          <w:kern w:val="0"/>
          <w:sz w:val="24"/>
          <w:u w:val="single"/>
        </w:rPr>
        <w:t>A3</w:t>
      </w:r>
      <w:r>
        <w:rPr>
          <w:rFonts w:hint="eastAsia"/>
          <w:kern w:val="0"/>
          <w:sz w:val="24"/>
          <w:u w:val="single"/>
        </w:rPr>
        <w:t>纸的计费标准均按前述收费标准的双倍进行计价。</w:t>
      </w:r>
      <w:r>
        <w:rPr>
          <w:rFonts w:hint="eastAsia"/>
          <w:kern w:val="0"/>
          <w:sz w:val="24"/>
          <w:u w:val="single"/>
        </w:rPr>
        <w:t>)</w:t>
      </w:r>
      <w:r>
        <w:rPr>
          <w:rFonts w:ascii="宋体" w:hAnsi="宋体" w:hint="eastAsia"/>
          <w:b/>
          <w:bCs/>
          <w:kern w:val="0"/>
          <w:sz w:val="24"/>
          <w:u w:val="single"/>
        </w:rPr>
        <w:t>租机费用由基本租金和超出使用部分费用共同组成。以上费用标准均为含税价格。</w:t>
      </w:r>
      <w:r>
        <w:rPr>
          <w:rFonts w:ascii="宋体" w:hAnsi="宋体" w:hint="eastAsia"/>
          <w:b/>
          <w:bCs/>
          <w:kern w:val="0"/>
          <w:sz w:val="24"/>
          <w:u w:val="single"/>
        </w:rPr>
        <w:t xml:space="preserve"> </w:t>
      </w:r>
    </w:p>
    <w:p w14:paraId="70744A86" w14:textId="77777777" w:rsidR="00F56BEB" w:rsidRDefault="001A23C6">
      <w:pPr>
        <w:spacing w:line="400" w:lineRule="exact"/>
        <w:rPr>
          <w:rFonts w:ascii="楷体_GB2312" w:eastAsia="楷体_GB2312" w:hAnsi="MS UI Gothic"/>
          <w:szCs w:val="21"/>
        </w:rPr>
      </w:pPr>
      <w:r>
        <w:rPr>
          <w:rFonts w:hint="eastAsia"/>
          <w:kern w:val="0"/>
          <w:sz w:val="24"/>
        </w:rPr>
        <w:t>三、复印机计数器起始数字：</w:t>
      </w:r>
      <w:r>
        <w:rPr>
          <w:rFonts w:hint="eastAsia"/>
          <w:color w:val="000000" w:themeColor="text1"/>
          <w:kern w:val="0"/>
          <w:sz w:val="24"/>
          <w:u w:val="single"/>
        </w:rPr>
        <w:t xml:space="preserve">             </w:t>
      </w:r>
      <w:r>
        <w:rPr>
          <w:rFonts w:hint="eastAsia"/>
          <w:color w:val="000000" w:themeColor="text1"/>
          <w:kern w:val="0"/>
          <w:sz w:val="24"/>
        </w:rPr>
        <w:t>，</w:t>
      </w:r>
      <w:r>
        <w:rPr>
          <w:rFonts w:hint="eastAsia"/>
          <w:color w:val="000000" w:themeColor="text1"/>
          <w:kern w:val="0"/>
          <w:sz w:val="24"/>
          <w:u w:val="single"/>
        </w:rPr>
        <w:t xml:space="preserve">          </w:t>
      </w:r>
      <w:r>
        <w:rPr>
          <w:rFonts w:hint="eastAsia"/>
          <w:kern w:val="0"/>
          <w:sz w:val="24"/>
          <w:u w:val="single"/>
        </w:rPr>
        <w:t xml:space="preserve">  </w:t>
      </w:r>
      <w:r>
        <w:rPr>
          <w:rFonts w:hint="eastAsia"/>
          <w:kern w:val="0"/>
          <w:sz w:val="24"/>
        </w:rPr>
        <w:t>。</w:t>
      </w:r>
    </w:p>
    <w:p w14:paraId="385BEF64" w14:textId="03B32272" w:rsidR="00F56BEB" w:rsidRDefault="001A23C6">
      <w:pPr>
        <w:widowControl/>
        <w:spacing w:line="580" w:lineRule="exact"/>
        <w:ind w:left="480" w:hangingChars="200" w:hanging="480"/>
        <w:jc w:val="left"/>
        <w:rPr>
          <w:rFonts w:ascii="宋体" w:hAnsi="宋体"/>
          <w:kern w:val="0"/>
          <w:sz w:val="24"/>
        </w:rPr>
      </w:pPr>
      <w:r>
        <w:rPr>
          <w:rFonts w:hint="eastAsia"/>
          <w:kern w:val="0"/>
          <w:sz w:val="24"/>
        </w:rPr>
        <w:lastRenderedPageBreak/>
        <w:t>四、安装地点：</w:t>
      </w:r>
      <w:r>
        <w:rPr>
          <w:rFonts w:hint="eastAsia"/>
          <w:kern w:val="0"/>
          <w:sz w:val="24"/>
          <w:u w:val="single"/>
        </w:rPr>
        <w:t xml:space="preserve"> </w:t>
      </w:r>
      <w:r w:rsidR="004C038F">
        <w:rPr>
          <w:rFonts w:hint="eastAsia"/>
          <w:kern w:val="0"/>
          <w:sz w:val="24"/>
          <w:u w:val="single"/>
        </w:rPr>
        <w:t xml:space="preserve"> </w:t>
      </w:r>
      <w:r w:rsidR="004C038F">
        <w:rPr>
          <w:kern w:val="0"/>
          <w:sz w:val="24"/>
          <w:u w:val="single"/>
        </w:rPr>
        <w:t xml:space="preserve">                  </w:t>
      </w:r>
      <w:bookmarkStart w:id="0" w:name="_GoBack"/>
      <w:bookmarkEnd w:id="0"/>
      <w:r>
        <w:rPr>
          <w:rFonts w:hint="eastAsia"/>
          <w:kern w:val="0"/>
          <w:sz w:val="24"/>
          <w:u w:val="single"/>
        </w:rPr>
        <w:t xml:space="preserve"> </w:t>
      </w:r>
      <w:r>
        <w:rPr>
          <w:rFonts w:hint="eastAsia"/>
          <w:kern w:val="0"/>
          <w:sz w:val="24"/>
        </w:rPr>
        <w:t>，如甲方需要移机时，应通知乙方协助搬移，如移动到广州新华学院东莞校区外，维修需另按小时收取人工费及差旅费。</w:t>
      </w:r>
    </w:p>
    <w:p w14:paraId="39FB9AC8" w14:textId="77777777" w:rsidR="00F56BEB" w:rsidRDefault="001A23C6">
      <w:pPr>
        <w:widowControl/>
        <w:spacing w:line="580" w:lineRule="exact"/>
        <w:ind w:left="480" w:hangingChars="200" w:hanging="480"/>
        <w:jc w:val="left"/>
        <w:rPr>
          <w:rFonts w:ascii="宋体" w:hAnsi="宋体"/>
          <w:kern w:val="0"/>
          <w:sz w:val="24"/>
        </w:rPr>
      </w:pPr>
      <w:r>
        <w:rPr>
          <w:rFonts w:hint="eastAsia"/>
          <w:kern w:val="0"/>
          <w:sz w:val="24"/>
        </w:rPr>
        <w:t>五、乙方免费提供除</w:t>
      </w:r>
      <w:r>
        <w:rPr>
          <w:rFonts w:hint="eastAsia"/>
          <w:kern w:val="0"/>
          <w:sz w:val="24"/>
          <w:u w:val="single"/>
        </w:rPr>
        <w:t xml:space="preserve">   </w:t>
      </w:r>
      <w:r>
        <w:rPr>
          <w:rFonts w:hint="eastAsia"/>
          <w:kern w:val="0"/>
          <w:sz w:val="24"/>
          <w:u w:val="single"/>
        </w:rPr>
        <w:t>复印纸</w:t>
      </w:r>
      <w:r>
        <w:rPr>
          <w:rFonts w:hint="eastAsia"/>
          <w:kern w:val="0"/>
          <w:sz w:val="24"/>
          <w:u w:val="single"/>
        </w:rPr>
        <w:t xml:space="preserve">   </w:t>
      </w:r>
      <w:r>
        <w:rPr>
          <w:rFonts w:hint="eastAsia"/>
          <w:kern w:val="0"/>
          <w:sz w:val="24"/>
        </w:rPr>
        <w:t>以外复印机、打印机的消耗品及自然磨损的配件，包</w:t>
      </w:r>
      <w:r>
        <w:rPr>
          <w:rFonts w:hint="eastAsia"/>
        </w:rPr>
        <w:t>括上门维修保养。</w:t>
      </w:r>
      <w:r>
        <w:rPr>
          <w:rFonts w:hint="eastAsia"/>
          <w:kern w:val="0"/>
          <w:sz w:val="24"/>
        </w:rPr>
        <w:t>若由于甲方场所原因（如电压过高或进水等因素）及甲方人为因素造成的损失，由此产生的维修费用需甲方负责</w:t>
      </w:r>
      <w:r>
        <w:rPr>
          <w:rFonts w:hint="eastAsia"/>
        </w:rPr>
        <w:t>。</w:t>
      </w:r>
    </w:p>
    <w:p w14:paraId="046DC121" w14:textId="77777777" w:rsidR="00F56BEB" w:rsidRDefault="001A23C6">
      <w:pPr>
        <w:widowControl/>
        <w:spacing w:line="580" w:lineRule="exact"/>
        <w:ind w:left="480" w:hangingChars="200" w:hanging="480"/>
        <w:jc w:val="left"/>
        <w:rPr>
          <w:kern w:val="0"/>
          <w:sz w:val="24"/>
        </w:rPr>
      </w:pPr>
      <w:r>
        <w:rPr>
          <w:rFonts w:hint="eastAsia"/>
          <w:kern w:val="0"/>
          <w:sz w:val="24"/>
        </w:rPr>
        <w:t>六、计数方式：依开始计数器起始基数计，乙方在合同期满后三个工作日内派人前往甲方处抄录复印机、打印机内计数器，核计甲方超出使用部分的费用，双方经办人员确认后由乙方开</w:t>
      </w:r>
      <w:r>
        <w:rPr>
          <w:rFonts w:hint="eastAsia"/>
          <w:kern w:val="0"/>
          <w:sz w:val="24"/>
        </w:rPr>
        <w:t>具正规合法的租机费用发票，发票上应注明基本租金及超出使用部分费用对应的金额。</w:t>
      </w:r>
    </w:p>
    <w:p w14:paraId="0196B3A2" w14:textId="77777777" w:rsidR="00F56BEB" w:rsidRDefault="001A23C6">
      <w:pPr>
        <w:widowControl/>
        <w:spacing w:line="580" w:lineRule="exact"/>
        <w:ind w:firstLineChars="200" w:firstLine="480"/>
        <w:jc w:val="left"/>
        <w:rPr>
          <w:kern w:val="0"/>
          <w:sz w:val="24"/>
        </w:rPr>
      </w:pPr>
      <w:r>
        <w:rPr>
          <w:rFonts w:hint="eastAsia"/>
          <w:kern w:val="0"/>
          <w:sz w:val="24"/>
        </w:rPr>
        <w:t>甲方开票信息：</w:t>
      </w:r>
    </w:p>
    <w:p w14:paraId="0D75FA83" w14:textId="77777777" w:rsidR="00F56BEB" w:rsidRDefault="001A23C6">
      <w:pPr>
        <w:widowControl/>
        <w:spacing w:line="580" w:lineRule="exact"/>
        <w:ind w:firstLineChars="200" w:firstLine="480"/>
        <w:jc w:val="left"/>
        <w:rPr>
          <w:kern w:val="0"/>
          <w:sz w:val="24"/>
        </w:rPr>
      </w:pPr>
      <w:r>
        <w:rPr>
          <w:rFonts w:hint="eastAsia"/>
          <w:kern w:val="0"/>
          <w:sz w:val="24"/>
        </w:rPr>
        <w:t>账户名称：广州新华学院</w:t>
      </w:r>
    </w:p>
    <w:p w14:paraId="021830F6" w14:textId="77777777" w:rsidR="00F56BEB" w:rsidRDefault="001A23C6">
      <w:pPr>
        <w:widowControl/>
        <w:spacing w:line="580" w:lineRule="exact"/>
        <w:ind w:firstLineChars="200" w:firstLine="480"/>
        <w:jc w:val="left"/>
        <w:rPr>
          <w:kern w:val="0"/>
          <w:sz w:val="24"/>
        </w:rPr>
      </w:pPr>
      <w:r>
        <w:rPr>
          <w:rFonts w:hint="eastAsia"/>
          <w:kern w:val="0"/>
          <w:sz w:val="24"/>
        </w:rPr>
        <w:t>开户银行：中国工商银行广州东城支行</w:t>
      </w:r>
    </w:p>
    <w:p w14:paraId="751B0346" w14:textId="77777777" w:rsidR="00F56BEB" w:rsidRDefault="001A23C6">
      <w:pPr>
        <w:widowControl/>
        <w:spacing w:line="580" w:lineRule="exact"/>
        <w:ind w:firstLineChars="200" w:firstLine="480"/>
        <w:jc w:val="left"/>
        <w:rPr>
          <w:kern w:val="0"/>
          <w:sz w:val="24"/>
        </w:rPr>
      </w:pPr>
      <w:r>
        <w:rPr>
          <w:rFonts w:hint="eastAsia"/>
          <w:kern w:val="0"/>
          <w:sz w:val="24"/>
        </w:rPr>
        <w:t>银行账号：</w:t>
      </w:r>
      <w:r>
        <w:rPr>
          <w:rFonts w:hint="eastAsia"/>
          <w:kern w:val="0"/>
          <w:sz w:val="24"/>
        </w:rPr>
        <w:t>3602031419200775566</w:t>
      </w:r>
    </w:p>
    <w:p w14:paraId="28599BF1" w14:textId="77777777" w:rsidR="00F56BEB" w:rsidRDefault="001A23C6">
      <w:pPr>
        <w:widowControl/>
        <w:spacing w:line="580" w:lineRule="exact"/>
        <w:ind w:firstLineChars="200" w:firstLine="480"/>
        <w:jc w:val="left"/>
        <w:rPr>
          <w:kern w:val="0"/>
          <w:sz w:val="24"/>
        </w:rPr>
      </w:pPr>
      <w:r>
        <w:rPr>
          <w:rFonts w:hint="eastAsia"/>
          <w:kern w:val="0"/>
          <w:sz w:val="24"/>
        </w:rPr>
        <w:t>纳税人识别号：</w:t>
      </w:r>
      <w:r>
        <w:rPr>
          <w:rFonts w:hint="eastAsia"/>
          <w:kern w:val="0"/>
          <w:sz w:val="24"/>
        </w:rPr>
        <w:t>52440000779244841B</w:t>
      </w:r>
    </w:p>
    <w:p w14:paraId="10C036F5" w14:textId="77777777" w:rsidR="00F56BEB" w:rsidRDefault="001A23C6">
      <w:pPr>
        <w:widowControl/>
        <w:spacing w:line="580" w:lineRule="exact"/>
        <w:ind w:left="480" w:hangingChars="200" w:hanging="480"/>
        <w:jc w:val="left"/>
        <w:rPr>
          <w:kern w:val="0"/>
          <w:sz w:val="24"/>
        </w:rPr>
      </w:pPr>
      <w:r>
        <w:rPr>
          <w:rFonts w:hint="eastAsia"/>
          <w:kern w:val="0"/>
          <w:sz w:val="24"/>
        </w:rPr>
        <w:t>七、付款方式：</w:t>
      </w:r>
    </w:p>
    <w:p w14:paraId="390916A4" w14:textId="77777777" w:rsidR="00F56BEB" w:rsidRDefault="001A23C6">
      <w:pPr>
        <w:widowControl/>
        <w:spacing w:line="580" w:lineRule="exact"/>
        <w:ind w:leftChars="200" w:left="420"/>
        <w:jc w:val="left"/>
        <w:rPr>
          <w:kern w:val="0"/>
          <w:sz w:val="24"/>
        </w:rPr>
      </w:pPr>
      <w:r>
        <w:rPr>
          <w:rFonts w:hint="eastAsia"/>
          <w:kern w:val="0"/>
          <w:sz w:val="24"/>
        </w:rPr>
        <w:t>1</w:t>
      </w:r>
      <w:r>
        <w:rPr>
          <w:rFonts w:hint="eastAsia"/>
          <w:kern w:val="0"/>
          <w:sz w:val="24"/>
        </w:rPr>
        <w:t>、甲方收到乙方提供的正规合法的发票后</w:t>
      </w:r>
      <w:r>
        <w:rPr>
          <w:rFonts w:hint="eastAsia"/>
          <w:kern w:val="0"/>
          <w:sz w:val="24"/>
        </w:rPr>
        <w:t>15</w:t>
      </w:r>
      <w:r>
        <w:rPr>
          <w:rFonts w:hint="eastAsia"/>
          <w:kern w:val="0"/>
          <w:sz w:val="24"/>
        </w:rPr>
        <w:t>个工作日内以银行转账方式支付复印机租机费用。</w:t>
      </w:r>
    </w:p>
    <w:p w14:paraId="2CB66FEA" w14:textId="77777777" w:rsidR="00F56BEB" w:rsidRDefault="001A23C6">
      <w:pPr>
        <w:widowControl/>
        <w:spacing w:line="580" w:lineRule="exact"/>
        <w:ind w:leftChars="200" w:left="420"/>
        <w:jc w:val="left"/>
        <w:rPr>
          <w:kern w:val="0"/>
          <w:sz w:val="24"/>
        </w:rPr>
      </w:pPr>
      <w:r>
        <w:rPr>
          <w:rFonts w:hint="eastAsia"/>
          <w:kern w:val="0"/>
          <w:sz w:val="24"/>
        </w:rPr>
        <w:t>2</w:t>
      </w:r>
      <w:r>
        <w:rPr>
          <w:rFonts w:hint="eastAsia"/>
          <w:kern w:val="0"/>
          <w:sz w:val="24"/>
        </w:rPr>
        <w:t>、乙方指定以下收款账户：</w:t>
      </w:r>
      <w:r>
        <w:rPr>
          <w:rFonts w:hint="eastAsia"/>
          <w:kern w:val="0"/>
          <w:sz w:val="24"/>
        </w:rPr>
        <w:t xml:space="preserve">  </w:t>
      </w:r>
    </w:p>
    <w:p w14:paraId="6DF031C8" w14:textId="77777777" w:rsidR="00F56BEB" w:rsidRDefault="001A23C6">
      <w:pPr>
        <w:widowControl/>
        <w:spacing w:line="580" w:lineRule="exact"/>
        <w:ind w:leftChars="200" w:left="420"/>
        <w:jc w:val="left"/>
        <w:rPr>
          <w:kern w:val="0"/>
          <w:sz w:val="24"/>
        </w:rPr>
      </w:pPr>
      <w:r>
        <w:rPr>
          <w:rFonts w:hint="eastAsia"/>
          <w:kern w:val="0"/>
          <w:sz w:val="24"/>
        </w:rPr>
        <w:t>开户人：东莞市麻涌领航办公设备经营部</w:t>
      </w:r>
    </w:p>
    <w:p w14:paraId="32B2B454" w14:textId="77777777" w:rsidR="00F56BEB" w:rsidRDefault="001A23C6">
      <w:pPr>
        <w:widowControl/>
        <w:spacing w:line="580" w:lineRule="exact"/>
        <w:ind w:leftChars="200" w:left="420"/>
        <w:jc w:val="left"/>
        <w:rPr>
          <w:kern w:val="0"/>
          <w:sz w:val="24"/>
        </w:rPr>
      </w:pPr>
      <w:r>
        <w:rPr>
          <w:rFonts w:hint="eastAsia"/>
          <w:kern w:val="0"/>
          <w:sz w:val="24"/>
        </w:rPr>
        <w:t>开户银行：</w:t>
      </w:r>
      <w:r>
        <w:rPr>
          <w:rFonts w:hint="eastAsia"/>
          <w:kern w:val="0"/>
          <w:sz w:val="24"/>
        </w:rPr>
        <w:t xml:space="preserve"> </w:t>
      </w:r>
      <w:r>
        <w:rPr>
          <w:rFonts w:hint="eastAsia"/>
          <w:kern w:val="0"/>
          <w:sz w:val="24"/>
        </w:rPr>
        <w:t>东莞农村商业银行</w:t>
      </w:r>
    </w:p>
    <w:p w14:paraId="0CBCB8EF" w14:textId="77777777" w:rsidR="00F56BEB" w:rsidRDefault="001A23C6">
      <w:pPr>
        <w:widowControl/>
        <w:spacing w:line="580" w:lineRule="exact"/>
        <w:ind w:leftChars="200" w:left="420"/>
        <w:jc w:val="left"/>
        <w:rPr>
          <w:kern w:val="0"/>
          <w:sz w:val="24"/>
        </w:rPr>
      </w:pPr>
      <w:r>
        <w:rPr>
          <w:rFonts w:hint="eastAsia"/>
          <w:kern w:val="0"/>
          <w:sz w:val="24"/>
        </w:rPr>
        <w:t>银行账户：</w:t>
      </w:r>
      <w:r>
        <w:rPr>
          <w:rFonts w:hint="eastAsia"/>
          <w:kern w:val="0"/>
          <w:sz w:val="24"/>
        </w:rPr>
        <w:t xml:space="preserve"> 050060190010003506</w:t>
      </w:r>
    </w:p>
    <w:p w14:paraId="3F0F6810" w14:textId="77777777" w:rsidR="00F56BEB" w:rsidRDefault="001A23C6">
      <w:pPr>
        <w:widowControl/>
        <w:spacing w:line="580" w:lineRule="exact"/>
        <w:ind w:left="480" w:hangingChars="200" w:hanging="480"/>
        <w:jc w:val="left"/>
        <w:rPr>
          <w:kern w:val="0"/>
          <w:sz w:val="24"/>
        </w:rPr>
      </w:pPr>
      <w:r>
        <w:rPr>
          <w:rFonts w:hint="eastAsia"/>
          <w:kern w:val="0"/>
          <w:sz w:val="24"/>
        </w:rPr>
        <w:t>八</w:t>
      </w:r>
      <w:r>
        <w:rPr>
          <w:rFonts w:hint="eastAsia"/>
          <w:kern w:val="0"/>
          <w:sz w:val="24"/>
        </w:rPr>
        <w:t>、为保持复印机、打印机的良好操作状况，乙方应提供必要咨询、检查与保养的服务。乙方应书面告知甲方关于设备操作要点以便甲方正确使用，若甲方有需求，乙方应提供上门讲解设备使用服务。提供咨询、检查与保养服务反应时间要求，麻涌镇区为</w:t>
      </w:r>
      <w:r>
        <w:rPr>
          <w:rFonts w:hint="eastAsia"/>
          <w:kern w:val="0"/>
          <w:sz w:val="24"/>
        </w:rPr>
        <w:t>4</w:t>
      </w:r>
      <w:r>
        <w:rPr>
          <w:rFonts w:hint="eastAsia"/>
          <w:kern w:val="0"/>
          <w:sz w:val="24"/>
        </w:rPr>
        <w:t>个工作小时到达现场处理，自处理开始计算，</w:t>
      </w:r>
      <w:r>
        <w:rPr>
          <w:rFonts w:hint="eastAsia"/>
          <w:kern w:val="0"/>
          <w:sz w:val="24"/>
        </w:rPr>
        <w:t>24</w:t>
      </w:r>
      <w:r>
        <w:rPr>
          <w:rFonts w:hint="eastAsia"/>
          <w:kern w:val="0"/>
          <w:sz w:val="24"/>
        </w:rPr>
        <w:t>个工作小时未能解决，视为重</w:t>
      </w:r>
      <w:r>
        <w:rPr>
          <w:rFonts w:hint="eastAsia"/>
          <w:kern w:val="0"/>
          <w:sz w:val="24"/>
        </w:rPr>
        <w:lastRenderedPageBreak/>
        <w:t>大故障，乙方须在</w:t>
      </w:r>
      <w:r>
        <w:rPr>
          <w:rFonts w:hint="eastAsia"/>
          <w:kern w:val="0"/>
          <w:sz w:val="24"/>
        </w:rPr>
        <w:t>2</w:t>
      </w:r>
      <w:r>
        <w:rPr>
          <w:rFonts w:hint="eastAsia"/>
          <w:kern w:val="0"/>
          <w:sz w:val="24"/>
        </w:rPr>
        <w:t>个工作日内向甲方提供不低于本合同所示设备配置的备用机壹台以维持甲方的正常使用，直至故障设备修理完毕。</w:t>
      </w:r>
    </w:p>
    <w:p w14:paraId="4D181357" w14:textId="77777777" w:rsidR="00F56BEB" w:rsidRDefault="001A23C6">
      <w:pPr>
        <w:widowControl/>
        <w:spacing w:line="580" w:lineRule="exact"/>
        <w:ind w:left="480" w:hangingChars="200" w:hanging="480"/>
        <w:jc w:val="left"/>
        <w:rPr>
          <w:rFonts w:ascii="宋体" w:hAnsi="宋体"/>
          <w:kern w:val="0"/>
          <w:sz w:val="24"/>
        </w:rPr>
      </w:pPr>
      <w:r>
        <w:rPr>
          <w:rFonts w:hint="eastAsia"/>
          <w:kern w:val="0"/>
          <w:sz w:val="24"/>
        </w:rPr>
        <w:t>九、甲方需保证乙方提供的消耗品及零配件在合约规定的机器上使用，若甲方有需要在其它地方使用，则需按市</w:t>
      </w:r>
      <w:r>
        <w:rPr>
          <w:rFonts w:hint="eastAsia"/>
          <w:kern w:val="0"/>
          <w:sz w:val="24"/>
        </w:rPr>
        <w:t>场价格支付乙方。</w:t>
      </w:r>
    </w:p>
    <w:p w14:paraId="2FAACF2B" w14:textId="77777777" w:rsidR="00F56BEB" w:rsidRDefault="001A23C6">
      <w:pPr>
        <w:widowControl/>
        <w:spacing w:line="580" w:lineRule="exact"/>
        <w:ind w:left="480" w:hanging="480"/>
        <w:jc w:val="left"/>
        <w:rPr>
          <w:rFonts w:ascii="宋体" w:hAnsi="宋体"/>
          <w:kern w:val="0"/>
        </w:rPr>
      </w:pPr>
      <w:r>
        <w:rPr>
          <w:rFonts w:hint="eastAsia"/>
          <w:kern w:val="0"/>
          <w:sz w:val="24"/>
        </w:rPr>
        <w:t>十、甲方于本合同有效期间，若提前终止合约，须付给乙方基本租金的</w:t>
      </w:r>
      <w:r>
        <w:rPr>
          <w:rFonts w:hint="eastAsia"/>
          <w:kern w:val="0"/>
          <w:sz w:val="24"/>
        </w:rPr>
        <w:t>25%</w:t>
      </w:r>
      <w:r>
        <w:rPr>
          <w:rFonts w:hint="eastAsia"/>
          <w:kern w:val="0"/>
          <w:sz w:val="24"/>
        </w:rPr>
        <w:t>（即一个季度基本租金）作为赔偿；若乙方提前终止合同，须付给甲方基本租金的</w:t>
      </w:r>
      <w:r>
        <w:rPr>
          <w:rFonts w:hint="eastAsia"/>
          <w:kern w:val="0"/>
          <w:sz w:val="24"/>
        </w:rPr>
        <w:t>25%</w:t>
      </w:r>
      <w:r>
        <w:rPr>
          <w:rFonts w:hint="eastAsia"/>
          <w:kern w:val="0"/>
          <w:sz w:val="24"/>
        </w:rPr>
        <w:t>（即一个季度基本租金）作为赔偿。</w:t>
      </w:r>
    </w:p>
    <w:p w14:paraId="46DA60F0" w14:textId="77777777" w:rsidR="00F56BEB" w:rsidRDefault="001A23C6">
      <w:pPr>
        <w:widowControl/>
        <w:spacing w:line="580" w:lineRule="exact"/>
        <w:ind w:left="480" w:hangingChars="200" w:hanging="480"/>
        <w:jc w:val="left"/>
        <w:rPr>
          <w:rFonts w:ascii="宋体" w:hAnsi="宋体"/>
          <w:kern w:val="0"/>
        </w:rPr>
      </w:pPr>
      <w:r>
        <w:rPr>
          <w:rFonts w:hint="eastAsia"/>
          <w:kern w:val="0"/>
          <w:sz w:val="24"/>
        </w:rPr>
        <w:t>十一、任何一方违反本合同的规定，守约方有权无条件终止合约，违约方须付给守约方基本租金的</w:t>
      </w:r>
      <w:r>
        <w:rPr>
          <w:rFonts w:hint="eastAsia"/>
          <w:kern w:val="0"/>
          <w:sz w:val="24"/>
        </w:rPr>
        <w:t>25%</w:t>
      </w:r>
      <w:r>
        <w:rPr>
          <w:rFonts w:hint="eastAsia"/>
          <w:kern w:val="0"/>
          <w:sz w:val="24"/>
        </w:rPr>
        <w:t>作为赔偿。</w:t>
      </w:r>
    </w:p>
    <w:p w14:paraId="42C5B97E" w14:textId="77777777" w:rsidR="00F56BEB" w:rsidRDefault="001A23C6">
      <w:pPr>
        <w:widowControl/>
        <w:spacing w:line="580" w:lineRule="exact"/>
        <w:ind w:left="840" w:hangingChars="350" w:hanging="840"/>
        <w:jc w:val="left"/>
        <w:rPr>
          <w:rFonts w:ascii="宋体" w:hAnsi="宋体"/>
          <w:kern w:val="0"/>
          <w:sz w:val="24"/>
        </w:rPr>
      </w:pPr>
      <w:r>
        <w:rPr>
          <w:rFonts w:hint="eastAsia"/>
          <w:kern w:val="0"/>
          <w:sz w:val="24"/>
        </w:rPr>
        <w:t>十二、本合约有效时间自双方签订合同之日且完成安装时开始计算，有效期为</w:t>
      </w:r>
      <w:r>
        <w:rPr>
          <w:rFonts w:hint="eastAsia"/>
          <w:kern w:val="0"/>
          <w:sz w:val="24"/>
          <w:u w:val="single"/>
        </w:rPr>
        <w:t xml:space="preserve"> </w:t>
      </w:r>
      <w:r>
        <w:rPr>
          <w:rFonts w:hint="eastAsia"/>
          <w:kern w:val="0"/>
          <w:sz w:val="24"/>
          <w:u w:val="single"/>
        </w:rPr>
        <w:t>壹</w:t>
      </w:r>
      <w:r>
        <w:rPr>
          <w:rFonts w:hint="eastAsia"/>
          <w:kern w:val="0"/>
          <w:sz w:val="24"/>
          <w:u w:val="single"/>
        </w:rPr>
        <w:t xml:space="preserve"> </w:t>
      </w:r>
      <w:r>
        <w:rPr>
          <w:rFonts w:hint="eastAsia"/>
          <w:kern w:val="0"/>
          <w:sz w:val="24"/>
        </w:rPr>
        <w:t>年。</w:t>
      </w:r>
    </w:p>
    <w:p w14:paraId="3669FC9A" w14:textId="77777777" w:rsidR="00F56BEB" w:rsidRDefault="001A23C6">
      <w:pPr>
        <w:widowControl/>
        <w:spacing w:line="580" w:lineRule="exact"/>
        <w:ind w:left="480" w:hangingChars="200" w:hanging="480"/>
        <w:jc w:val="left"/>
        <w:rPr>
          <w:rFonts w:ascii="宋体" w:hAnsi="宋体"/>
          <w:kern w:val="0"/>
          <w:sz w:val="24"/>
        </w:rPr>
      </w:pPr>
      <w:r>
        <w:rPr>
          <w:rFonts w:hint="eastAsia"/>
          <w:kern w:val="0"/>
          <w:sz w:val="24"/>
        </w:rPr>
        <w:t>十三、本合同满时，甲方需将复印机、打印机及机内乙方复印机和打印机提供的供应品归还乙方或双方议定价格购买。</w:t>
      </w:r>
    </w:p>
    <w:p w14:paraId="1B0C7404" w14:textId="77777777" w:rsidR="00F56BEB" w:rsidRDefault="001A23C6">
      <w:pPr>
        <w:widowControl/>
        <w:spacing w:line="580" w:lineRule="exact"/>
        <w:ind w:left="480" w:hangingChars="200" w:hanging="480"/>
        <w:jc w:val="left"/>
        <w:rPr>
          <w:rFonts w:ascii="宋体" w:hAnsi="宋体"/>
          <w:kern w:val="0"/>
          <w:sz w:val="24"/>
        </w:rPr>
      </w:pPr>
      <w:r>
        <w:rPr>
          <w:rFonts w:hint="eastAsia"/>
          <w:kern w:val="0"/>
          <w:sz w:val="24"/>
        </w:rPr>
        <w:t>十四、本合约经双方签章生效，增删、涂改后无效；合同期满后，如双方有继续合作意愿，需重新签订合同。</w:t>
      </w:r>
    </w:p>
    <w:p w14:paraId="47CB8FA6" w14:textId="77777777" w:rsidR="00F56BEB" w:rsidRDefault="001A23C6">
      <w:pPr>
        <w:widowControl/>
        <w:spacing w:line="580" w:lineRule="exact"/>
        <w:jc w:val="left"/>
        <w:rPr>
          <w:rFonts w:ascii="宋体" w:hAnsi="宋体"/>
          <w:kern w:val="0"/>
          <w:sz w:val="24"/>
        </w:rPr>
      </w:pPr>
      <w:r>
        <w:rPr>
          <w:rFonts w:hint="eastAsia"/>
          <w:kern w:val="0"/>
          <w:sz w:val="24"/>
        </w:rPr>
        <w:t>十五、因不可抗拒原因本合同不能履行时，甲乙双方协商解除合同。</w:t>
      </w:r>
    </w:p>
    <w:p w14:paraId="6752B71B" w14:textId="77777777" w:rsidR="00F56BEB" w:rsidRDefault="001A23C6">
      <w:pPr>
        <w:widowControl/>
        <w:spacing w:line="580" w:lineRule="exact"/>
        <w:ind w:left="734" w:hangingChars="306" w:hanging="734"/>
        <w:jc w:val="left"/>
        <w:rPr>
          <w:kern w:val="0"/>
          <w:sz w:val="24"/>
        </w:rPr>
      </w:pPr>
      <w:r>
        <w:rPr>
          <w:rFonts w:hint="eastAsia"/>
          <w:kern w:val="0"/>
          <w:sz w:val="24"/>
        </w:rPr>
        <w:t>十六、如因合同条款发生争议，双方协商解决，协商不成的，由甲方或乙方所在地人民法院管辖</w:t>
      </w:r>
      <w:r>
        <w:rPr>
          <w:rFonts w:hint="eastAsia"/>
          <w:kern w:val="0"/>
          <w:sz w:val="24"/>
        </w:rPr>
        <w:t>,</w:t>
      </w:r>
      <w:r>
        <w:rPr>
          <w:rFonts w:hint="eastAsia"/>
          <w:kern w:val="0"/>
          <w:sz w:val="24"/>
        </w:rPr>
        <w:t>或依据合同第十条规定执行。</w:t>
      </w:r>
    </w:p>
    <w:p w14:paraId="6B4784E9" w14:textId="77777777" w:rsidR="00F56BEB" w:rsidRDefault="001A23C6">
      <w:pPr>
        <w:widowControl/>
        <w:spacing w:line="580" w:lineRule="exact"/>
        <w:jc w:val="left"/>
        <w:rPr>
          <w:kern w:val="0"/>
          <w:sz w:val="24"/>
        </w:rPr>
      </w:pPr>
      <w:r>
        <w:rPr>
          <w:rFonts w:hint="eastAsia"/>
          <w:kern w:val="0"/>
          <w:sz w:val="24"/>
        </w:rPr>
        <w:t>十七、本合同一式伍份，甲方执肆份，乙方执壹份，双方签字盖章后即可生效。</w:t>
      </w:r>
    </w:p>
    <w:p w14:paraId="31C2D362" w14:textId="77777777" w:rsidR="00F56BEB" w:rsidRDefault="00F56BEB">
      <w:pPr>
        <w:widowControl/>
        <w:spacing w:line="580" w:lineRule="exact"/>
        <w:jc w:val="left"/>
        <w:rPr>
          <w:kern w:val="0"/>
          <w:sz w:val="24"/>
        </w:rPr>
      </w:pPr>
    </w:p>
    <w:p w14:paraId="1A343071" w14:textId="77777777" w:rsidR="00F56BEB" w:rsidRDefault="001A23C6">
      <w:pPr>
        <w:widowControl/>
        <w:spacing w:line="580" w:lineRule="exact"/>
        <w:ind w:leftChars="200" w:left="420" w:firstLineChars="100" w:firstLine="240"/>
        <w:jc w:val="left"/>
        <w:rPr>
          <w:rFonts w:ascii="宋体" w:hAnsi="宋体"/>
          <w:kern w:val="0"/>
          <w:sz w:val="24"/>
        </w:rPr>
      </w:pPr>
      <w:r>
        <w:rPr>
          <w:rFonts w:hint="eastAsia"/>
          <w:kern w:val="0"/>
          <w:sz w:val="24"/>
        </w:rPr>
        <w:t>甲方（盖章）：</w:t>
      </w:r>
      <w:r>
        <w:rPr>
          <w:kern w:val="0"/>
          <w:sz w:val="24"/>
        </w:rPr>
        <w:t xml:space="preserve">                             </w:t>
      </w:r>
      <w:r>
        <w:rPr>
          <w:rFonts w:hint="eastAsia"/>
          <w:kern w:val="0"/>
          <w:sz w:val="24"/>
        </w:rPr>
        <w:t>乙方（盖章）：</w:t>
      </w:r>
    </w:p>
    <w:p w14:paraId="5F3330B9" w14:textId="77777777" w:rsidR="00F56BEB" w:rsidRDefault="001A23C6">
      <w:pPr>
        <w:widowControl/>
        <w:spacing w:line="580" w:lineRule="exact"/>
        <w:ind w:leftChars="200" w:left="420" w:firstLineChars="100" w:firstLine="240"/>
        <w:jc w:val="left"/>
        <w:rPr>
          <w:rFonts w:ascii="宋体" w:hAnsi="宋体"/>
          <w:kern w:val="0"/>
          <w:sz w:val="24"/>
        </w:rPr>
      </w:pPr>
      <w:r>
        <w:rPr>
          <w:rFonts w:hint="eastAsia"/>
          <w:kern w:val="0"/>
          <w:sz w:val="24"/>
        </w:rPr>
        <w:t>签字：</w:t>
      </w:r>
      <w:r>
        <w:rPr>
          <w:kern w:val="0"/>
          <w:sz w:val="24"/>
        </w:rPr>
        <w:t xml:space="preserve">                                   </w:t>
      </w:r>
      <w:r>
        <w:rPr>
          <w:rFonts w:hint="eastAsia"/>
          <w:kern w:val="0"/>
          <w:sz w:val="24"/>
        </w:rPr>
        <w:t xml:space="preserve"> </w:t>
      </w:r>
      <w:r>
        <w:rPr>
          <w:kern w:val="0"/>
          <w:sz w:val="24"/>
        </w:rPr>
        <w:t xml:space="preserve"> </w:t>
      </w:r>
      <w:r>
        <w:rPr>
          <w:rFonts w:hint="eastAsia"/>
          <w:kern w:val="0"/>
          <w:sz w:val="24"/>
        </w:rPr>
        <w:t>签字：</w:t>
      </w:r>
    </w:p>
    <w:p w14:paraId="49E10299" w14:textId="77777777" w:rsidR="00F56BEB" w:rsidRDefault="001A23C6">
      <w:pPr>
        <w:widowControl/>
        <w:spacing w:line="580" w:lineRule="exact"/>
        <w:ind w:leftChars="200" w:left="420" w:firstLineChars="100" w:firstLine="240"/>
        <w:jc w:val="left"/>
      </w:pPr>
      <w:r>
        <w:rPr>
          <w:rFonts w:hint="eastAsia"/>
          <w:kern w:val="0"/>
          <w:sz w:val="24"/>
        </w:rPr>
        <w:t>日期：</w:t>
      </w:r>
      <w:r>
        <w:rPr>
          <w:kern w:val="0"/>
          <w:sz w:val="24"/>
        </w:rPr>
        <w:t xml:space="preserve">                                    </w:t>
      </w:r>
      <w:r>
        <w:rPr>
          <w:rFonts w:hint="eastAsia"/>
          <w:kern w:val="0"/>
          <w:sz w:val="24"/>
        </w:rPr>
        <w:t xml:space="preserve"> </w:t>
      </w:r>
      <w:r>
        <w:rPr>
          <w:rFonts w:hint="eastAsia"/>
          <w:kern w:val="0"/>
          <w:sz w:val="24"/>
        </w:rPr>
        <w:t>日期：</w:t>
      </w:r>
    </w:p>
    <w:sectPr w:rsidR="00F56BEB">
      <w:headerReference w:type="default" r:id="rId8"/>
      <w:pgSz w:w="11906" w:h="16838"/>
      <w:pgMar w:top="964" w:right="1287" w:bottom="1020" w:left="144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7D077B" w16cex:dateUtc="2024-04-07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5A4785" w16cid:durableId="4597D74E"/>
  <w16cid:commentId w16cid:paraId="5DEB4CFB" w16cid:durableId="343E8767"/>
  <w16cid:commentId w16cid:paraId="04AA7C56" w16cid:durableId="397D07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A0C5" w14:textId="77777777" w:rsidR="001A23C6" w:rsidRDefault="001A23C6">
      <w:r>
        <w:separator/>
      </w:r>
    </w:p>
  </w:endnote>
  <w:endnote w:type="continuationSeparator" w:id="0">
    <w:p w14:paraId="7C55155F" w14:textId="77777777" w:rsidR="001A23C6" w:rsidRDefault="001A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1A8A2" w14:textId="77777777" w:rsidR="001A23C6" w:rsidRDefault="001A23C6">
      <w:r>
        <w:separator/>
      </w:r>
    </w:p>
  </w:footnote>
  <w:footnote w:type="continuationSeparator" w:id="0">
    <w:p w14:paraId="1AE03C1D" w14:textId="77777777" w:rsidR="001A23C6" w:rsidRDefault="001A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D850" w14:textId="77777777" w:rsidR="00F56BEB" w:rsidRDefault="00F56BE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7A12"/>
    <w:multiLevelType w:val="singleLevel"/>
    <w:tmpl w:val="49427A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48521003"/>
    <w:rsid w:val="000D3E88"/>
    <w:rsid w:val="001A23C6"/>
    <w:rsid w:val="001F45EF"/>
    <w:rsid w:val="002641AD"/>
    <w:rsid w:val="00293434"/>
    <w:rsid w:val="00450BF3"/>
    <w:rsid w:val="004C038F"/>
    <w:rsid w:val="00534BEC"/>
    <w:rsid w:val="006852ED"/>
    <w:rsid w:val="00817CB2"/>
    <w:rsid w:val="008435CD"/>
    <w:rsid w:val="009A1EAA"/>
    <w:rsid w:val="00AF19B3"/>
    <w:rsid w:val="00D81856"/>
    <w:rsid w:val="00E54EA6"/>
    <w:rsid w:val="00ED7983"/>
    <w:rsid w:val="00F56BEB"/>
    <w:rsid w:val="02651B63"/>
    <w:rsid w:val="05245B07"/>
    <w:rsid w:val="094E220B"/>
    <w:rsid w:val="0E021955"/>
    <w:rsid w:val="10CC65DE"/>
    <w:rsid w:val="10EA5F4D"/>
    <w:rsid w:val="10EC05AA"/>
    <w:rsid w:val="136028CB"/>
    <w:rsid w:val="141E1405"/>
    <w:rsid w:val="1673349B"/>
    <w:rsid w:val="19D50279"/>
    <w:rsid w:val="1C5E3C20"/>
    <w:rsid w:val="1EF54D4A"/>
    <w:rsid w:val="1F4D10B4"/>
    <w:rsid w:val="206C3F8E"/>
    <w:rsid w:val="20B067E5"/>
    <w:rsid w:val="21B50E15"/>
    <w:rsid w:val="2B050A97"/>
    <w:rsid w:val="2B9B1FF5"/>
    <w:rsid w:val="2BAA42F0"/>
    <w:rsid w:val="2BC640E4"/>
    <w:rsid w:val="2E2709AF"/>
    <w:rsid w:val="2E684EC0"/>
    <w:rsid w:val="2F9A648D"/>
    <w:rsid w:val="34C92313"/>
    <w:rsid w:val="3A6E41F7"/>
    <w:rsid w:val="3B48555E"/>
    <w:rsid w:val="3C413DF6"/>
    <w:rsid w:val="3D205BE6"/>
    <w:rsid w:val="41F82A2E"/>
    <w:rsid w:val="47017063"/>
    <w:rsid w:val="48521003"/>
    <w:rsid w:val="4A5D05BE"/>
    <w:rsid w:val="4AA95E7B"/>
    <w:rsid w:val="4AAC5CBA"/>
    <w:rsid w:val="4B5A307A"/>
    <w:rsid w:val="56BC4D54"/>
    <w:rsid w:val="5BB24C3A"/>
    <w:rsid w:val="5DAE0F1A"/>
    <w:rsid w:val="5ED63FCB"/>
    <w:rsid w:val="60457B68"/>
    <w:rsid w:val="68985816"/>
    <w:rsid w:val="6B6C2396"/>
    <w:rsid w:val="6BA42B26"/>
    <w:rsid w:val="6BD75FA4"/>
    <w:rsid w:val="6CCA2D10"/>
    <w:rsid w:val="6EE51DC3"/>
    <w:rsid w:val="6F8E3346"/>
    <w:rsid w:val="734B2C11"/>
    <w:rsid w:val="74445022"/>
    <w:rsid w:val="784F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7FC62B-A21E-4647-8EED-DC533F6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autoRedefine/>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autoRedefine/>
    <w:qFormat/>
    <w:rPr>
      <w:rFonts w:ascii="宋体"/>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rPr>
  </w:style>
  <w:style w:type="paragraph" w:styleId="a6">
    <w:name w:val="annotation subject"/>
    <w:basedOn w:val="a3"/>
    <w:next w:val="a3"/>
    <w:link w:val="Char1"/>
    <w:autoRedefine/>
    <w:qFormat/>
    <w:rPr>
      <w:b/>
      <w:bCs/>
    </w:rPr>
  </w:style>
  <w:style w:type="character" w:styleId="a7">
    <w:name w:val="Hyperlink"/>
    <w:basedOn w:val="a0"/>
    <w:autoRedefine/>
    <w:qFormat/>
    <w:rPr>
      <w:color w:val="0000FF"/>
      <w:u w:val="single"/>
    </w:rPr>
  </w:style>
  <w:style w:type="character" w:styleId="a8">
    <w:name w:val="annotation reference"/>
    <w:basedOn w:val="a0"/>
    <w:autoRedefine/>
    <w:qFormat/>
    <w:rPr>
      <w:sz w:val="21"/>
      <w:szCs w:val="21"/>
    </w:rPr>
  </w:style>
  <w:style w:type="character" w:customStyle="1" w:styleId="Char">
    <w:name w:val="批注文字 Char"/>
    <w:basedOn w:val="a0"/>
    <w:link w:val="a3"/>
    <w:autoRedefine/>
    <w:qFormat/>
    <w:rPr>
      <w:kern w:val="2"/>
      <w:sz w:val="21"/>
    </w:rPr>
  </w:style>
  <w:style w:type="character" w:customStyle="1" w:styleId="Char1">
    <w:name w:val="批注主题 Char"/>
    <w:basedOn w:val="Char"/>
    <w:link w:val="a6"/>
    <w:qFormat/>
    <w:rPr>
      <w:b/>
      <w:bCs/>
      <w:kern w:val="2"/>
      <w:sz w:val="21"/>
    </w:rPr>
  </w:style>
  <w:style w:type="character" w:customStyle="1" w:styleId="Char0">
    <w:name w:val="批注框文本 Char"/>
    <w:basedOn w:val="a0"/>
    <w:link w:val="a4"/>
    <w:autoRedefine/>
    <w:qFormat/>
    <w:rPr>
      <w:rFonts w:ascii="宋体"/>
      <w:kern w:val="2"/>
      <w:sz w:val="18"/>
      <w:szCs w:val="18"/>
    </w:rPr>
  </w:style>
  <w:style w:type="paragraph" w:styleId="a9">
    <w:name w:val="Revision"/>
    <w:hidden/>
    <w:uiPriority w:val="99"/>
    <w:unhideWhenUsed/>
    <w:rsid w:val="001F45EF"/>
    <w:rPr>
      <w:kern w:val="2"/>
      <w:sz w:val="21"/>
    </w:rPr>
  </w:style>
  <w:style w:type="paragraph" w:styleId="aa">
    <w:name w:val="footer"/>
    <w:basedOn w:val="a"/>
    <w:link w:val="Char2"/>
    <w:rsid w:val="00534BEC"/>
    <w:pPr>
      <w:tabs>
        <w:tab w:val="center" w:pos="4153"/>
        <w:tab w:val="right" w:pos="8306"/>
      </w:tabs>
      <w:snapToGrid w:val="0"/>
      <w:jc w:val="left"/>
    </w:pPr>
    <w:rPr>
      <w:sz w:val="18"/>
      <w:szCs w:val="18"/>
    </w:rPr>
  </w:style>
  <w:style w:type="character" w:customStyle="1" w:styleId="Char2">
    <w:name w:val="页脚 Char"/>
    <w:basedOn w:val="a0"/>
    <w:link w:val="aa"/>
    <w:rsid w:val="00534B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qicha.baidu.com/company_detail_20212354343609?fr=exce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 cy</cp:lastModifiedBy>
  <cp:revision>7</cp:revision>
  <cp:lastPrinted>2023-10-12T05:32:00Z</cp:lastPrinted>
  <dcterms:created xsi:type="dcterms:W3CDTF">2020-05-13T13:13:00Z</dcterms:created>
  <dcterms:modified xsi:type="dcterms:W3CDTF">2024-04-16T08:42:00Z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D59D5F855C1B477FAE3C262C48ADDAD6_13</vt:lpwstr>
  </property>
</Properties>
</file>